
<file path=[Content_Types].xml><?xml version="1.0" encoding="utf-8"?>
<Types xmlns="http://schemas.openxmlformats.org/package/2006/content-types">
  <Default Extension="bin" ContentType="application/vnd.ms-office.activeX"/>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39798AF4" w14:textId="77777777" w:rsidR="002273A0" w:rsidRPr="004D7083" w:rsidRDefault="002273A0" w:rsidP="002273A0">
      <w:pPr>
        <w:jc w:val="center"/>
        <w:rPr>
          <w:rFonts w:asciiTheme="majorHAnsi" w:hAnsiTheme="majorHAnsi"/>
          <w:b/>
          <w:bCs/>
        </w:rPr>
      </w:pPr>
      <w:r w:rsidRPr="004D7083">
        <w:rPr>
          <w:rFonts w:asciiTheme="majorHAnsi" w:hAnsiTheme="majorHAnsi"/>
          <w:b/>
          <w:bCs/>
        </w:rPr>
        <w:t xml:space="preserve">Cinetică </w:t>
      </w:r>
      <w:proofErr w:type="spellStart"/>
      <w:r w:rsidRPr="004D7083">
        <w:rPr>
          <w:rFonts w:asciiTheme="majorHAnsi" w:hAnsiTheme="majorHAnsi"/>
          <w:b/>
          <w:bCs/>
        </w:rPr>
        <w:t>chimicǎ</w:t>
      </w:r>
      <w:proofErr w:type="spellEnd"/>
      <w:r w:rsidRPr="004D7083">
        <w:rPr>
          <w:rFonts w:asciiTheme="majorHAnsi" w:hAnsiTheme="majorHAnsi"/>
          <w:b/>
          <w:bCs/>
        </w:rPr>
        <w:t xml:space="preserve"> </w:t>
      </w:r>
    </w:p>
    <w:p w14:paraId="583483E1" w14:textId="44954588"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2273A0" w:rsidRPr="002273A0">
        <w:rPr>
          <w:rFonts w:ascii="Cambria" w:hAnsi="Cambria"/>
          <w:b/>
          <w:bCs/>
        </w:rPr>
        <w:t>2026-27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0673CB" w:rsidRPr="00D51618" w14:paraId="7300B76A" w14:textId="77777777" w:rsidTr="000673CB">
        <w:trPr>
          <w:trHeight w:val="284"/>
        </w:trPr>
        <w:tc>
          <w:tcPr>
            <w:tcW w:w="3403" w:type="dxa"/>
            <w:vAlign w:val="center"/>
          </w:tcPr>
          <w:p w14:paraId="561906B4" w14:textId="77777777" w:rsidR="000673CB" w:rsidRPr="00D51618" w:rsidRDefault="000673CB" w:rsidP="000673CB">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tcPr>
          <w:p w14:paraId="19231C48" w14:textId="3AF08A98" w:rsidR="000673CB" w:rsidRPr="00D51618" w:rsidRDefault="000673CB" w:rsidP="000673CB">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673CB">
              <w:rPr>
                <w:rFonts w:ascii="Cambria" w:eastAsia="Times New Roman" w:hAnsi="Cambria" w:cs="Times New Roman"/>
                <w:kern w:val="0"/>
                <w:sz w:val="20"/>
                <w:szCs w:val="22"/>
                <w:lang w:eastAsia="zh-CN"/>
              </w:rPr>
              <w:t xml:space="preserve">Universitatea </w:t>
            </w:r>
            <w:proofErr w:type="spellStart"/>
            <w:r w:rsidRPr="000673CB">
              <w:rPr>
                <w:rFonts w:ascii="Cambria" w:eastAsia="Times New Roman" w:hAnsi="Cambria" w:cs="Times New Roman"/>
                <w:kern w:val="0"/>
                <w:sz w:val="20"/>
                <w:szCs w:val="22"/>
                <w:lang w:eastAsia="zh-CN"/>
              </w:rPr>
              <w:t>Babeş</w:t>
            </w:r>
            <w:proofErr w:type="spellEnd"/>
            <w:r w:rsidRPr="000673CB">
              <w:rPr>
                <w:rFonts w:ascii="Cambria" w:eastAsia="Times New Roman" w:hAnsi="Cambria" w:cs="Times New Roman"/>
                <w:kern w:val="0"/>
                <w:sz w:val="20"/>
                <w:szCs w:val="22"/>
                <w:lang w:eastAsia="zh-CN"/>
              </w:rPr>
              <w:t>-Bolyai, Cluj-Napoca</w:t>
            </w:r>
          </w:p>
        </w:tc>
      </w:tr>
      <w:tr w:rsidR="000673CB" w:rsidRPr="00D51618" w14:paraId="611C80E3" w14:textId="77777777" w:rsidTr="000673CB">
        <w:trPr>
          <w:trHeight w:val="284"/>
        </w:trPr>
        <w:tc>
          <w:tcPr>
            <w:tcW w:w="3403" w:type="dxa"/>
            <w:vAlign w:val="center"/>
          </w:tcPr>
          <w:p w14:paraId="7D8965B9" w14:textId="77777777" w:rsidR="000673CB" w:rsidRPr="00D51618" w:rsidRDefault="000673CB" w:rsidP="000673CB">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6E8D0BE3" w:rsidR="000673CB" w:rsidRPr="00D51618" w:rsidRDefault="000673CB" w:rsidP="000673CB">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673CB">
              <w:rPr>
                <w:rFonts w:ascii="Cambria" w:eastAsia="Times New Roman" w:hAnsi="Cambria" w:cs="Times New Roman"/>
                <w:kern w:val="0"/>
                <w:sz w:val="20"/>
                <w:szCs w:val="22"/>
                <w:lang w:eastAsia="zh-CN"/>
              </w:rPr>
              <w:t xml:space="preserve">Chimie </w:t>
            </w:r>
            <w:proofErr w:type="spellStart"/>
            <w:r w:rsidRPr="000673CB">
              <w:rPr>
                <w:rFonts w:ascii="Cambria" w:eastAsia="Times New Roman" w:hAnsi="Cambria" w:cs="Times New Roman"/>
                <w:kern w:val="0"/>
                <w:sz w:val="20"/>
                <w:szCs w:val="22"/>
                <w:lang w:eastAsia="zh-CN"/>
              </w:rPr>
              <w:t>şi</w:t>
            </w:r>
            <w:proofErr w:type="spellEnd"/>
            <w:r w:rsidRPr="000673CB">
              <w:rPr>
                <w:rFonts w:ascii="Cambria" w:eastAsia="Times New Roman" w:hAnsi="Cambria" w:cs="Times New Roman"/>
                <w:kern w:val="0"/>
                <w:sz w:val="20"/>
                <w:szCs w:val="22"/>
                <w:lang w:eastAsia="zh-CN"/>
              </w:rPr>
              <w:t xml:space="preserve"> Inginerie Chimică</w:t>
            </w:r>
          </w:p>
        </w:tc>
      </w:tr>
      <w:tr w:rsidR="000673CB" w:rsidRPr="00D51618" w14:paraId="3159546E" w14:textId="77777777" w:rsidTr="000673CB">
        <w:trPr>
          <w:trHeight w:val="284"/>
        </w:trPr>
        <w:tc>
          <w:tcPr>
            <w:tcW w:w="3403" w:type="dxa"/>
            <w:vAlign w:val="center"/>
          </w:tcPr>
          <w:p w14:paraId="1D897981" w14:textId="77777777" w:rsidR="000673CB" w:rsidRPr="00D51618" w:rsidRDefault="000673CB" w:rsidP="000673CB">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37FFDAC8" w:rsidR="000673CB" w:rsidRPr="00D51618" w:rsidRDefault="000673CB" w:rsidP="000673CB">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673CB">
              <w:rPr>
                <w:rFonts w:ascii="Cambria" w:eastAsia="Times New Roman" w:hAnsi="Cambria" w:cs="Times New Roman"/>
                <w:kern w:val="0"/>
                <w:sz w:val="20"/>
                <w:szCs w:val="22"/>
                <w:lang w:eastAsia="zh-CN"/>
              </w:rPr>
              <w:t>Departamentul de Chimie si Inginerie Chimică al Liniei Maghiare</w:t>
            </w:r>
          </w:p>
        </w:tc>
      </w:tr>
      <w:tr w:rsidR="000673CB" w:rsidRPr="00D51618" w14:paraId="26CE6A41" w14:textId="77777777" w:rsidTr="00BD0FD9">
        <w:trPr>
          <w:trHeight w:val="284"/>
        </w:trPr>
        <w:tc>
          <w:tcPr>
            <w:tcW w:w="3403" w:type="dxa"/>
            <w:vAlign w:val="center"/>
          </w:tcPr>
          <w:p w14:paraId="4B08BCBA" w14:textId="77777777" w:rsidR="000673CB" w:rsidRPr="00D51618" w:rsidRDefault="000673CB" w:rsidP="000673CB">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293D1153" w14:textId="39B7BA2C" w:rsidR="000673CB" w:rsidRPr="00D51618" w:rsidRDefault="000673CB" w:rsidP="000673CB">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673CB">
              <w:rPr>
                <w:rFonts w:ascii="Cambria" w:eastAsia="Times New Roman" w:hAnsi="Cambria" w:cs="Times New Roman"/>
                <w:kern w:val="0"/>
                <w:sz w:val="20"/>
                <w:szCs w:val="22"/>
                <w:lang w:eastAsia="zh-CN"/>
              </w:rPr>
              <w:t xml:space="preserve">Chimie, Inginerie </w:t>
            </w:r>
            <w:proofErr w:type="spellStart"/>
            <w:r w:rsidRPr="000673CB">
              <w:rPr>
                <w:rFonts w:ascii="Cambria" w:eastAsia="Times New Roman" w:hAnsi="Cambria" w:cs="Times New Roman"/>
                <w:kern w:val="0"/>
                <w:sz w:val="20"/>
                <w:szCs w:val="22"/>
                <w:lang w:eastAsia="zh-CN"/>
              </w:rPr>
              <w:t>Chimicǎ</w:t>
            </w:r>
            <w:proofErr w:type="spellEnd"/>
            <w:r w:rsidRPr="000673CB">
              <w:rPr>
                <w:rFonts w:ascii="Cambria" w:eastAsia="Times New Roman" w:hAnsi="Cambria" w:cs="Times New Roman"/>
                <w:kern w:val="0"/>
                <w:sz w:val="20"/>
                <w:szCs w:val="22"/>
                <w:lang w:eastAsia="zh-CN"/>
              </w:rPr>
              <w:t>, Chimie-fizică</w:t>
            </w:r>
          </w:p>
        </w:tc>
      </w:tr>
      <w:tr w:rsidR="000673CB" w:rsidRPr="00D51618" w14:paraId="2FD8BC18" w14:textId="77777777" w:rsidTr="000673CB">
        <w:trPr>
          <w:trHeight w:val="284"/>
        </w:trPr>
        <w:tc>
          <w:tcPr>
            <w:tcW w:w="3403" w:type="dxa"/>
            <w:vAlign w:val="center"/>
          </w:tcPr>
          <w:p w14:paraId="57CF15EE" w14:textId="77777777" w:rsidR="000673CB" w:rsidRPr="00D51618" w:rsidRDefault="000673CB" w:rsidP="000673CB">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29AC0BFA" w:rsidR="000673CB" w:rsidRPr="00D51618" w:rsidRDefault="000673CB" w:rsidP="000673CB">
            <w:pPr>
              <w:keepNext/>
              <w:suppressAutoHyphens/>
              <w:spacing w:after="0" w:line="240" w:lineRule="auto"/>
              <w:ind w:left="90" w:right="-625"/>
              <w:outlineLvl w:val="0"/>
              <w:rPr>
                <w:rFonts w:ascii="Cambria" w:eastAsia="Times New Roman" w:hAnsi="Cambria" w:cs="Times New Roman"/>
                <w:kern w:val="0"/>
                <w:sz w:val="20"/>
                <w:szCs w:val="22"/>
                <w:lang w:eastAsia="zh-CN"/>
              </w:rPr>
            </w:pPr>
            <w:proofErr w:type="spellStart"/>
            <w:r w:rsidRPr="000673CB">
              <w:rPr>
                <w:rFonts w:ascii="Cambria" w:eastAsia="Times New Roman" w:hAnsi="Cambria" w:cs="Times New Roman"/>
                <w:kern w:val="0"/>
                <w:sz w:val="20"/>
                <w:szCs w:val="22"/>
                <w:lang w:eastAsia="zh-CN"/>
              </w:rPr>
              <w:t>Licenţă</w:t>
            </w:r>
            <w:proofErr w:type="spellEnd"/>
          </w:p>
        </w:tc>
      </w:tr>
      <w:tr w:rsidR="000673CB" w:rsidRPr="00D51618" w14:paraId="34D96CCB" w14:textId="77777777" w:rsidTr="000673CB">
        <w:trPr>
          <w:trHeight w:val="284"/>
        </w:trPr>
        <w:tc>
          <w:tcPr>
            <w:tcW w:w="3403" w:type="dxa"/>
            <w:vAlign w:val="center"/>
          </w:tcPr>
          <w:p w14:paraId="28B4A156" w14:textId="77777777" w:rsidR="000673CB" w:rsidRPr="00D51618" w:rsidRDefault="000673CB" w:rsidP="000673CB">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291DFED5" w14:textId="77777777" w:rsidR="000673CB" w:rsidRPr="000673CB" w:rsidRDefault="000673CB" w:rsidP="000673CB">
            <w:pPr>
              <w:spacing w:after="0"/>
              <w:rPr>
                <w:rFonts w:ascii="Cambria" w:eastAsia="Times New Roman" w:hAnsi="Cambria" w:cs="Times New Roman"/>
                <w:kern w:val="0"/>
                <w:sz w:val="20"/>
                <w:szCs w:val="22"/>
                <w:lang w:eastAsia="zh-CN"/>
              </w:rPr>
            </w:pPr>
            <w:r w:rsidRPr="000673CB">
              <w:rPr>
                <w:rFonts w:ascii="Cambria" w:eastAsia="Times New Roman" w:hAnsi="Cambria" w:cs="Times New Roman"/>
                <w:kern w:val="0"/>
                <w:sz w:val="20"/>
                <w:szCs w:val="22"/>
                <w:lang w:eastAsia="zh-CN"/>
              </w:rPr>
              <w:t>Chimie, Chimie-Fizică, Inginerie chimica CISOPC</w:t>
            </w:r>
          </w:p>
          <w:p w14:paraId="349E380F" w14:textId="7EC5F7F5" w:rsidR="000673CB" w:rsidRPr="00D51618" w:rsidRDefault="000673CB" w:rsidP="000673CB">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673CB">
              <w:rPr>
                <w:rFonts w:ascii="Cambria" w:eastAsia="Times New Roman" w:hAnsi="Cambria" w:cs="Times New Roman"/>
                <w:kern w:val="0"/>
                <w:sz w:val="20"/>
                <w:szCs w:val="22"/>
                <w:lang w:eastAsia="zh-CN"/>
              </w:rPr>
              <w:t xml:space="preserve">Chimist/ inginer/ licențiat în chimie și fizică </w:t>
            </w:r>
          </w:p>
        </w:tc>
      </w:tr>
      <w:tr w:rsidR="000673CB" w:rsidRPr="00D51618" w14:paraId="510975E1" w14:textId="77777777" w:rsidTr="000673CB">
        <w:trPr>
          <w:trHeight w:val="284"/>
        </w:trPr>
        <w:tc>
          <w:tcPr>
            <w:tcW w:w="3403" w:type="dxa"/>
            <w:vAlign w:val="center"/>
          </w:tcPr>
          <w:p w14:paraId="142F7D51" w14:textId="77777777" w:rsidR="000673CB" w:rsidRPr="00D51618" w:rsidRDefault="000673CB" w:rsidP="000673CB">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7385A50D" w:rsidR="000673CB" w:rsidRPr="00D51618" w:rsidRDefault="000673CB" w:rsidP="000673CB">
            <w:pPr>
              <w:keepNext/>
              <w:suppressAutoHyphens/>
              <w:spacing w:after="0" w:line="240" w:lineRule="auto"/>
              <w:ind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9DB957A" w:rsidR="008F5E28" w:rsidRPr="000673CB" w:rsidRDefault="000673CB" w:rsidP="00C60F8E">
            <w:pPr>
              <w:suppressAutoHyphens/>
              <w:spacing w:after="0" w:line="240" w:lineRule="auto"/>
              <w:rPr>
                <w:rFonts w:ascii="Cambria" w:eastAsia="Times New Roman" w:hAnsi="Cambria" w:cs="Times New Roman"/>
                <w:b/>
                <w:sz w:val="20"/>
                <w:szCs w:val="20"/>
                <w:lang w:eastAsia="zh-CN"/>
              </w:rPr>
            </w:pPr>
            <w:r w:rsidRPr="000673CB">
              <w:rPr>
                <w:rFonts w:ascii="Cambria" w:hAnsi="Cambria"/>
                <w:b/>
                <w:bCs/>
                <w:sz w:val="20"/>
                <w:szCs w:val="20"/>
              </w:rPr>
              <w:t xml:space="preserve">Cinetică </w:t>
            </w:r>
            <w:proofErr w:type="spellStart"/>
            <w:r w:rsidRPr="000673CB">
              <w:rPr>
                <w:rFonts w:ascii="Cambria" w:hAnsi="Cambria"/>
                <w:b/>
                <w:bCs/>
                <w:sz w:val="20"/>
                <w:szCs w:val="20"/>
              </w:rPr>
              <w:t>chimicǎ</w:t>
            </w:r>
            <w:proofErr w:type="spellEnd"/>
            <w:r w:rsidRPr="000673CB">
              <w:rPr>
                <w:rFonts w:ascii="Cambria" w:hAnsi="Cambria"/>
                <w:b/>
                <w:bCs/>
                <w:sz w:val="20"/>
                <w:szCs w:val="20"/>
              </w:rPr>
              <w:t xml:space="preserve"> </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5802469B" w:rsidR="008F5E28" w:rsidRPr="00972DAD" w:rsidRDefault="000673CB" w:rsidP="00C60F8E">
            <w:pPr>
              <w:suppressAutoHyphens/>
              <w:spacing w:after="0" w:line="240" w:lineRule="auto"/>
              <w:rPr>
                <w:rFonts w:ascii="Cambria" w:eastAsia="Times New Roman" w:hAnsi="Cambria" w:cs="Times New Roman"/>
                <w:b/>
                <w:sz w:val="20"/>
                <w:lang w:eastAsia="zh-CN"/>
              </w:rPr>
            </w:pPr>
            <w:r w:rsidRPr="000673CB">
              <w:rPr>
                <w:rFonts w:ascii="Cambria" w:hAnsi="Cambria"/>
                <w:b/>
                <w:bCs/>
                <w:sz w:val="20"/>
                <w:szCs w:val="20"/>
              </w:rPr>
              <w:t>CLM2031</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42BA07EA" w:rsidR="008F5E28" w:rsidRPr="00972DAD" w:rsidRDefault="000673CB" w:rsidP="000673CB">
            <w:pPr>
              <w:keepNext/>
              <w:suppressAutoHyphens/>
              <w:spacing w:after="0" w:line="240" w:lineRule="auto"/>
              <w:ind w:left="90" w:right="-625"/>
              <w:outlineLvl w:val="0"/>
              <w:rPr>
                <w:rFonts w:ascii="Cambria" w:eastAsia="Times New Roman" w:hAnsi="Cambria" w:cs="Times New Roman"/>
                <w:sz w:val="20"/>
                <w:lang w:eastAsia="zh-CN"/>
              </w:rPr>
            </w:pPr>
            <w:r w:rsidRPr="000673CB">
              <w:rPr>
                <w:rFonts w:ascii="Cambria" w:eastAsia="Times New Roman" w:hAnsi="Cambria" w:cs="Times New Roman"/>
                <w:kern w:val="0"/>
                <w:sz w:val="20"/>
                <w:szCs w:val="22"/>
                <w:lang w:eastAsia="zh-CN"/>
              </w:rPr>
              <w:t xml:space="preserve">Conf. </w:t>
            </w:r>
            <w:proofErr w:type="spellStart"/>
            <w:r w:rsidRPr="000673CB">
              <w:rPr>
                <w:rFonts w:ascii="Cambria" w:eastAsia="Times New Roman" w:hAnsi="Cambria" w:cs="Times New Roman"/>
                <w:kern w:val="0"/>
                <w:sz w:val="20"/>
                <w:szCs w:val="22"/>
                <w:lang w:eastAsia="zh-CN"/>
              </w:rPr>
              <w:t>dr.Szabó</w:t>
            </w:r>
            <w:proofErr w:type="spellEnd"/>
            <w:r w:rsidRPr="000673CB">
              <w:rPr>
                <w:rFonts w:ascii="Cambria" w:eastAsia="Times New Roman" w:hAnsi="Cambria" w:cs="Times New Roman"/>
                <w:kern w:val="0"/>
                <w:sz w:val="20"/>
                <w:szCs w:val="22"/>
                <w:lang w:eastAsia="zh-CN"/>
              </w:rPr>
              <w:t xml:space="preserve"> </w:t>
            </w:r>
            <w:proofErr w:type="spellStart"/>
            <w:r w:rsidRPr="000673CB">
              <w:rPr>
                <w:rFonts w:ascii="Cambria" w:eastAsia="Times New Roman" w:hAnsi="Cambria" w:cs="Times New Roman"/>
                <w:kern w:val="0"/>
                <w:sz w:val="20"/>
                <w:szCs w:val="22"/>
                <w:lang w:eastAsia="zh-CN"/>
              </w:rPr>
              <w:t>Gabriella</w:t>
            </w:r>
            <w:proofErr w:type="spellEnd"/>
            <w:r w:rsidRPr="000673CB">
              <w:rPr>
                <w:rFonts w:ascii="Cambria" w:eastAsia="Times New Roman" w:hAnsi="Cambria" w:cs="Times New Roman"/>
                <w:kern w:val="0"/>
                <w:sz w:val="20"/>
                <w:szCs w:val="22"/>
                <w:lang w:eastAsia="zh-CN"/>
              </w:rPr>
              <w:t xml:space="preserve"> </w:t>
            </w:r>
            <w:proofErr w:type="spellStart"/>
            <w:r w:rsidRPr="000673CB">
              <w:rPr>
                <w:rFonts w:ascii="Cambria" w:eastAsia="Times New Roman" w:hAnsi="Cambria" w:cs="Times New Roman"/>
                <w:kern w:val="0"/>
                <w:sz w:val="20"/>
                <w:szCs w:val="22"/>
                <w:lang w:eastAsia="zh-CN"/>
              </w:rPr>
              <w:t>Stefánia</w:t>
            </w:r>
            <w:proofErr w:type="spellEnd"/>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29448FCF" w:rsidR="008F5E28" w:rsidRPr="00972DAD" w:rsidRDefault="000673CB" w:rsidP="000673CB">
            <w:pPr>
              <w:keepNext/>
              <w:suppressAutoHyphens/>
              <w:spacing w:after="0" w:line="240" w:lineRule="auto"/>
              <w:ind w:left="90" w:right="-625"/>
              <w:outlineLvl w:val="0"/>
              <w:rPr>
                <w:rFonts w:ascii="Cambria" w:eastAsia="Times New Roman" w:hAnsi="Cambria" w:cs="Times New Roman"/>
                <w:sz w:val="20"/>
                <w:lang w:eastAsia="zh-CN"/>
              </w:rPr>
            </w:pPr>
            <w:r w:rsidRPr="000673CB">
              <w:rPr>
                <w:rFonts w:ascii="Cambria" w:eastAsia="Times New Roman" w:hAnsi="Cambria" w:cs="Times New Roman"/>
                <w:kern w:val="0"/>
                <w:sz w:val="20"/>
                <w:szCs w:val="22"/>
                <w:lang w:eastAsia="zh-CN"/>
              </w:rPr>
              <w:t>Lect. Dr. Szőke Árpád</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31014C82" w:rsidR="00D55253" w:rsidRPr="00D55253" w:rsidRDefault="000673CB"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19E0D545" w:rsidR="00D55253" w:rsidRPr="00D55253" w:rsidRDefault="000673CB"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72A5FDB8" w:rsidR="00D55253" w:rsidRDefault="00AB3BCB"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fundamentală (DF)</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3C32FBB6" w:rsidR="002D19B2" w:rsidRPr="005B2AB4" w:rsidRDefault="000673C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0AEF490A" w:rsidR="002D19B2" w:rsidRPr="005B2AB4" w:rsidRDefault="000673C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18D1C8E5" w:rsidR="002D19B2" w:rsidRPr="005B2AB4" w:rsidRDefault="000673C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0DEB6E5F" w:rsidR="004E578B" w:rsidRPr="005B2AB4" w:rsidRDefault="000673C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42DB5436" w:rsidR="004E578B" w:rsidRPr="005B2AB4" w:rsidRDefault="000673CB" w:rsidP="00AB5053">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2698E595" w:rsidR="004E578B" w:rsidRPr="005B2AB4" w:rsidRDefault="000673CB"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451CA17D" w:rsidR="00117B5A" w:rsidRPr="00744F1A" w:rsidRDefault="00BF0F27"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24DDC1AA" w:rsidR="00117B5A" w:rsidRPr="00744F1A" w:rsidRDefault="00BF0F27"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4C281C61" w14:textId="77777777" w:rsidTr="00820A4F">
        <w:trPr>
          <w:trHeight w:val="284"/>
        </w:trPr>
        <w:tc>
          <w:tcPr>
            <w:tcW w:w="9918" w:type="dxa"/>
            <w:gridSpan w:val="6"/>
            <w:vAlign w:val="center"/>
          </w:tcPr>
          <w:p w14:paraId="7101B5F1" w14:textId="3727F597"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6A83D165" w:rsidR="00117B5A" w:rsidRPr="00744F1A" w:rsidRDefault="000673CB"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EE1FAD4" w14:textId="5E04F8D0" w:rsidR="00117B5A" w:rsidRPr="00744F1A" w:rsidRDefault="000673CB"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7FCA3DB1" w:rsidR="00117B5A" w:rsidRPr="00744F1A" w:rsidRDefault="000673CB"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3E123EAD" w14:textId="77777777" w:rsidTr="00820A4F">
        <w:trPr>
          <w:trHeight w:val="284"/>
        </w:trPr>
        <w:tc>
          <w:tcPr>
            <w:tcW w:w="9918" w:type="dxa"/>
            <w:gridSpan w:val="6"/>
            <w:vAlign w:val="center"/>
          </w:tcPr>
          <w:p w14:paraId="01F965F0" w14:textId="130568F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57C86687" w14:textId="0CADB25B" w:rsidR="00117B5A" w:rsidRPr="00744F1A" w:rsidRDefault="000673CB"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1EDE4594" w:rsidR="00117B5A" w:rsidRPr="00AB5053" w:rsidRDefault="00BF0F27" w:rsidP="00C60F8E">
            <w:pPr>
              <w:keepNext/>
              <w:suppressAutoHyphens/>
              <w:spacing w:after="0" w:line="240" w:lineRule="auto"/>
              <w:jc w:val="center"/>
              <w:outlineLvl w:val="1"/>
              <w:rPr>
                <w:rFonts w:ascii="Cambria" w:eastAsia="Times New Roman" w:hAnsi="Cambria" w:cs="Times New Roman"/>
                <w:bCs/>
                <w:sz w:val="20"/>
                <w:lang w:eastAsia="zh-CN"/>
              </w:rPr>
            </w:pPr>
            <w:r>
              <w:rPr>
                <w:rFonts w:ascii="Cambria" w:eastAsia="Times New Roman" w:hAnsi="Cambria" w:cs="Times New Roman"/>
                <w:bCs/>
                <w:sz w:val="20"/>
                <w:lang w:eastAsia="zh-CN"/>
              </w:rPr>
              <w:t>69</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335852DF" w:rsidR="004D2236" w:rsidRPr="00AB5053" w:rsidRDefault="000673CB" w:rsidP="00C60F8E">
            <w:pPr>
              <w:keepNext/>
              <w:suppressAutoHyphens/>
              <w:spacing w:after="0" w:line="240" w:lineRule="auto"/>
              <w:jc w:val="center"/>
              <w:outlineLvl w:val="1"/>
              <w:rPr>
                <w:rFonts w:ascii="Cambria" w:eastAsia="Times New Roman" w:hAnsi="Cambria" w:cs="Times New Roman"/>
                <w:bCs/>
                <w:sz w:val="20"/>
                <w:lang w:eastAsia="zh-CN"/>
              </w:rPr>
            </w:pPr>
            <w:r w:rsidRPr="00AB5053">
              <w:rPr>
                <w:rFonts w:ascii="Cambria" w:eastAsia="Times New Roman" w:hAnsi="Cambria" w:cs="Times New Roman"/>
                <w:bCs/>
                <w:sz w:val="20"/>
                <w:lang w:eastAsia="zh-CN"/>
              </w:rPr>
              <w:t>1</w:t>
            </w:r>
            <w:r w:rsidR="00BF0F27">
              <w:rPr>
                <w:rFonts w:ascii="Cambria" w:eastAsia="Times New Roman" w:hAnsi="Cambria" w:cs="Times New Roman"/>
                <w:bCs/>
                <w:sz w:val="20"/>
                <w:lang w:eastAsia="zh-CN"/>
              </w:rPr>
              <w:t>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4B073925" w:rsidR="004D2236" w:rsidRPr="00AB5053" w:rsidRDefault="00BF0F27" w:rsidP="00C60F8E">
            <w:pPr>
              <w:keepNext/>
              <w:suppressAutoHyphens/>
              <w:spacing w:after="0" w:line="240" w:lineRule="auto"/>
              <w:jc w:val="center"/>
              <w:outlineLvl w:val="1"/>
              <w:rPr>
                <w:rFonts w:ascii="Cambria" w:eastAsia="Times New Roman" w:hAnsi="Cambria" w:cs="Times New Roman"/>
                <w:bCs/>
                <w:sz w:val="20"/>
                <w:lang w:eastAsia="zh-CN"/>
              </w:rPr>
            </w:pPr>
            <w:r>
              <w:rPr>
                <w:rFonts w:ascii="Cambria" w:eastAsia="Times New Roman" w:hAnsi="Cambria" w:cs="Times New Roman"/>
                <w:bCs/>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20CDFB41" w:rsidR="00221B6D" w:rsidRPr="00972DAD" w:rsidRDefault="000673CB" w:rsidP="00C60F8E">
            <w:pPr>
              <w:suppressAutoHyphens/>
              <w:spacing w:after="0" w:line="240" w:lineRule="auto"/>
              <w:ind w:left="72"/>
              <w:rPr>
                <w:rFonts w:ascii="Cambria" w:eastAsia="Times New Roman" w:hAnsi="Cambria" w:cs="Times New Roman"/>
                <w:color w:val="FF0000"/>
                <w:sz w:val="20"/>
                <w:lang w:eastAsia="zh-CN"/>
              </w:rPr>
            </w:pPr>
            <w:r w:rsidRPr="0028231F">
              <w:rPr>
                <w:rFonts w:asciiTheme="majorHAnsi" w:hAnsiTheme="majorHAnsi"/>
                <w:sz w:val="20"/>
                <w:szCs w:val="20"/>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5293BAED" w:rsidR="00221B6D" w:rsidRPr="00972DAD" w:rsidRDefault="000673CB" w:rsidP="00C60F8E">
            <w:pPr>
              <w:suppressAutoHyphens/>
              <w:spacing w:after="0" w:line="240" w:lineRule="auto"/>
              <w:ind w:left="72"/>
              <w:rPr>
                <w:rFonts w:ascii="Cambria" w:eastAsia="Times New Roman" w:hAnsi="Cambria" w:cs="Times New Roman"/>
                <w:sz w:val="20"/>
                <w:lang w:eastAsia="zh-CN"/>
              </w:rPr>
            </w:pPr>
            <w:r w:rsidRPr="0028231F">
              <w:rPr>
                <w:rFonts w:asciiTheme="majorHAnsi" w:hAnsiTheme="majorHAnsi"/>
                <w:sz w:val="20"/>
                <w:szCs w:val="20"/>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0673CB">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AE26BFE" w14:textId="22EA5773" w:rsidR="00BF0F27" w:rsidRPr="00C855BE" w:rsidRDefault="00C855BE" w:rsidP="00C855BE">
            <w:pPr>
              <w:pStyle w:val="ListParagraph"/>
              <w:numPr>
                <w:ilvl w:val="0"/>
                <w:numId w:val="10"/>
              </w:numPr>
              <w:spacing w:after="0" w:line="240" w:lineRule="auto"/>
              <w:contextualSpacing w:val="0"/>
              <w:rPr>
                <w:rFonts w:ascii="Cambria" w:hAnsi="Cambria"/>
                <w:sz w:val="20"/>
                <w:szCs w:val="20"/>
              </w:rPr>
            </w:pPr>
            <w:r w:rsidRPr="009F176D">
              <w:rPr>
                <w:rFonts w:ascii="Cambria" w:hAnsi="Cambria"/>
                <w:sz w:val="20"/>
                <w:szCs w:val="20"/>
              </w:rPr>
              <w:t>Studenții primesc materiale de suport furnizate în permanență pentru participarea lor la cursuri</w:t>
            </w:r>
          </w:p>
          <w:p w14:paraId="11E564A8" w14:textId="5B6A5F9A" w:rsidR="008A7690" w:rsidRPr="00AB5053" w:rsidRDefault="00AB5053" w:rsidP="00C855BE">
            <w:pPr>
              <w:pStyle w:val="ListParagraph"/>
              <w:numPr>
                <w:ilvl w:val="0"/>
                <w:numId w:val="10"/>
              </w:numPr>
              <w:spacing w:after="0" w:line="240" w:lineRule="auto"/>
              <w:rPr>
                <w:rFonts w:ascii="Cambria" w:eastAsia="Times New Roman" w:hAnsi="Cambria" w:cs="Times New Roman"/>
                <w:sz w:val="20"/>
                <w:lang w:eastAsia="zh-CN"/>
              </w:rPr>
            </w:pPr>
            <w:r w:rsidRPr="00AB5053">
              <w:rPr>
                <w:rFonts w:ascii="Cambria" w:eastAsia="Times New Roman" w:hAnsi="Cambria" w:cs="Times New Roman"/>
                <w:sz w:val="20"/>
                <w:lang w:eastAsia="zh-CN"/>
              </w:rPr>
              <w:t>Studenții</w:t>
            </w:r>
            <w:r w:rsidR="000673CB" w:rsidRPr="00AB5053">
              <w:rPr>
                <w:rFonts w:ascii="Cambria" w:eastAsia="Times New Roman" w:hAnsi="Cambria" w:cs="Times New Roman"/>
                <w:sz w:val="20"/>
                <w:lang w:eastAsia="zh-CN"/>
              </w:rPr>
              <w:t xml:space="preserve"> se vor prezenta la curs cu telefoanele mobile</w:t>
            </w:r>
          </w:p>
          <w:p w14:paraId="18D25A3F" w14:textId="08A909CE" w:rsidR="00844EAD" w:rsidRPr="00AB5053" w:rsidRDefault="000673CB" w:rsidP="00AB5053">
            <w:pPr>
              <w:pStyle w:val="ListParagraph"/>
              <w:spacing w:after="0" w:line="240" w:lineRule="auto"/>
              <w:rPr>
                <w:rFonts w:ascii="Cambria" w:eastAsia="Times New Roman" w:hAnsi="Cambria" w:cs="Times New Roman"/>
                <w:sz w:val="20"/>
                <w:lang w:eastAsia="zh-CN"/>
              </w:rPr>
            </w:pPr>
            <w:r w:rsidRPr="00AB5053">
              <w:rPr>
                <w:rFonts w:ascii="Cambria" w:eastAsia="Times New Roman" w:hAnsi="Cambria" w:cs="Times New Roman"/>
                <w:sz w:val="20"/>
                <w:lang w:eastAsia="zh-CN"/>
              </w:rPr>
              <w:t>închise</w:t>
            </w:r>
          </w:p>
        </w:tc>
      </w:tr>
      <w:tr w:rsidR="00844EAD" w:rsidRPr="00972DAD" w14:paraId="18AC426D" w14:textId="77777777" w:rsidTr="000673CB">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7BAAF3C4" w14:textId="4A79DCC5" w:rsidR="000673CB" w:rsidRPr="00AB5053" w:rsidRDefault="000673CB" w:rsidP="000673CB">
            <w:pPr>
              <w:numPr>
                <w:ilvl w:val="0"/>
                <w:numId w:val="3"/>
              </w:numPr>
              <w:spacing w:after="0" w:line="240" w:lineRule="auto"/>
              <w:ind w:left="648" w:hanging="360"/>
              <w:rPr>
                <w:rFonts w:ascii="Cambria" w:hAnsi="Cambria"/>
                <w:sz w:val="20"/>
                <w:szCs w:val="20"/>
              </w:rPr>
            </w:pPr>
            <w:r w:rsidRPr="00AB5053">
              <w:rPr>
                <w:rFonts w:ascii="Cambria" w:hAnsi="Cambria"/>
                <w:sz w:val="20"/>
                <w:szCs w:val="20"/>
              </w:rPr>
              <w:t xml:space="preserve">Studenții se vor prezenta în laborator cu </w:t>
            </w:r>
            <w:r w:rsidR="00AB5053" w:rsidRPr="00AB5053">
              <w:rPr>
                <w:rFonts w:ascii="Cambria" w:hAnsi="Cambria"/>
                <w:sz w:val="20"/>
                <w:szCs w:val="20"/>
              </w:rPr>
              <w:t>mască</w:t>
            </w:r>
            <w:r w:rsidRPr="00AB5053">
              <w:rPr>
                <w:rFonts w:ascii="Cambria" w:hAnsi="Cambria"/>
                <w:sz w:val="20"/>
                <w:szCs w:val="20"/>
              </w:rPr>
              <w:t>, halat, mânuși, cârpă de laborator.</w:t>
            </w:r>
          </w:p>
          <w:p w14:paraId="6856A7FA" w14:textId="77777777" w:rsidR="000673CB" w:rsidRPr="00AB5053" w:rsidRDefault="000673CB" w:rsidP="000673CB">
            <w:pPr>
              <w:numPr>
                <w:ilvl w:val="0"/>
                <w:numId w:val="3"/>
              </w:numPr>
              <w:spacing w:after="0" w:line="240" w:lineRule="auto"/>
              <w:ind w:left="648" w:hanging="360"/>
              <w:rPr>
                <w:rFonts w:ascii="Cambria" w:hAnsi="Cambria"/>
                <w:sz w:val="20"/>
                <w:szCs w:val="20"/>
              </w:rPr>
            </w:pPr>
            <w:r w:rsidRPr="00AB5053">
              <w:rPr>
                <w:rFonts w:ascii="Cambria" w:hAnsi="Cambria"/>
                <w:sz w:val="20"/>
                <w:szCs w:val="20"/>
              </w:rPr>
              <w:t>Studenții nu pot lăsa nesupravegheată o instalație în funcțiune</w:t>
            </w:r>
          </w:p>
          <w:p w14:paraId="5F7712BC" w14:textId="77777777" w:rsidR="000673CB" w:rsidRPr="00AB5053" w:rsidRDefault="000673CB" w:rsidP="000673CB">
            <w:pPr>
              <w:numPr>
                <w:ilvl w:val="0"/>
                <w:numId w:val="3"/>
              </w:numPr>
              <w:spacing w:after="0" w:line="240" w:lineRule="auto"/>
              <w:ind w:left="648" w:hanging="360"/>
              <w:rPr>
                <w:rFonts w:ascii="Cambria" w:hAnsi="Cambria"/>
                <w:sz w:val="20"/>
                <w:szCs w:val="20"/>
              </w:rPr>
            </w:pPr>
            <w:r w:rsidRPr="00AB5053">
              <w:rPr>
                <w:rFonts w:ascii="Cambria" w:hAnsi="Cambria"/>
                <w:sz w:val="20"/>
                <w:szCs w:val="20"/>
              </w:rPr>
              <w:t>Predarea referatului de laborator se va face cel târziu în săptămâna următoare desfășurării efective a lucrării</w:t>
            </w:r>
          </w:p>
          <w:p w14:paraId="7616AC3B" w14:textId="77777777" w:rsidR="000673CB" w:rsidRPr="00AB5053" w:rsidRDefault="000673CB" w:rsidP="000673CB">
            <w:pPr>
              <w:numPr>
                <w:ilvl w:val="0"/>
                <w:numId w:val="3"/>
              </w:numPr>
              <w:spacing w:after="0" w:line="240" w:lineRule="auto"/>
              <w:ind w:left="648" w:hanging="360"/>
              <w:rPr>
                <w:rFonts w:ascii="Cambria" w:hAnsi="Cambria"/>
                <w:sz w:val="20"/>
                <w:szCs w:val="20"/>
              </w:rPr>
            </w:pPr>
            <w:r w:rsidRPr="00AB5053">
              <w:rPr>
                <w:rFonts w:ascii="Cambria" w:hAnsi="Cambria"/>
                <w:sz w:val="20"/>
                <w:szCs w:val="20"/>
              </w:rPr>
              <w:lastRenderedPageBreak/>
              <w:t>Nu va fi acceptată întârzierea</w:t>
            </w:r>
          </w:p>
          <w:p w14:paraId="5EDA4FE3" w14:textId="77777777" w:rsidR="000673CB" w:rsidRPr="00AB5053" w:rsidRDefault="000673CB" w:rsidP="000673CB">
            <w:pPr>
              <w:numPr>
                <w:ilvl w:val="0"/>
                <w:numId w:val="3"/>
              </w:numPr>
              <w:spacing w:after="0" w:line="240" w:lineRule="auto"/>
              <w:ind w:left="648" w:hanging="360"/>
              <w:rPr>
                <w:rFonts w:ascii="Cambria" w:hAnsi="Cambria"/>
                <w:sz w:val="20"/>
                <w:szCs w:val="20"/>
              </w:rPr>
            </w:pPr>
            <w:r w:rsidRPr="00AB5053">
              <w:rPr>
                <w:rFonts w:ascii="Cambria" w:hAnsi="Cambria"/>
                <w:sz w:val="20"/>
                <w:szCs w:val="20"/>
              </w:rPr>
              <w:t>Este interzis accesul cu mâncare în laborator</w:t>
            </w:r>
          </w:p>
          <w:p w14:paraId="463920CD" w14:textId="7837AC6D" w:rsidR="00844EAD" w:rsidRPr="00AB5053" w:rsidRDefault="000673CB" w:rsidP="00AB5053">
            <w:pPr>
              <w:pStyle w:val="ListParagraph"/>
              <w:numPr>
                <w:ilvl w:val="0"/>
                <w:numId w:val="3"/>
              </w:numPr>
              <w:suppressAutoHyphens/>
              <w:spacing w:after="0" w:line="240" w:lineRule="auto"/>
              <w:rPr>
                <w:rFonts w:ascii="Cambria" w:eastAsia="Times New Roman" w:hAnsi="Cambria" w:cs="Times New Roman"/>
                <w:sz w:val="20"/>
                <w:lang w:val="it-IT" w:eastAsia="zh-CN"/>
              </w:rPr>
            </w:pPr>
            <w:r w:rsidRPr="00AB5053">
              <w:rPr>
                <w:rFonts w:ascii="Cambria" w:hAnsi="Cambria"/>
                <w:sz w:val="20"/>
                <w:szCs w:val="20"/>
              </w:rPr>
              <w:t>Studenții se vor prezenta la seminar/laborator cu telefoanele mobile închise</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161648" w:rsidRPr="0039068A" w14:paraId="28A57916" w14:textId="77777777" w:rsidTr="0037232C">
        <w:trPr>
          <w:cantSplit/>
          <w:trHeight w:val="397"/>
        </w:trPr>
        <w:tc>
          <w:tcPr>
            <w:tcW w:w="1419" w:type="dxa"/>
            <w:vAlign w:val="center"/>
          </w:tcPr>
          <w:p w14:paraId="7461B26F" w14:textId="2603EA9E" w:rsidR="00161648" w:rsidRPr="005025A3" w:rsidRDefault="00161648" w:rsidP="00161648">
            <w:pPr>
              <w:spacing w:after="0" w:line="240" w:lineRule="auto"/>
              <w:jc w:val="center"/>
              <w:rPr>
                <w:rFonts w:ascii="Cambria" w:hAnsi="Cambria"/>
                <w:b/>
                <w:color w:val="0070C0"/>
                <w:sz w:val="20"/>
                <w:szCs w:val="20"/>
              </w:rPr>
            </w:pPr>
            <w:r w:rsidRPr="005025A3">
              <w:rPr>
                <w:rFonts w:ascii="Cambria" w:hAnsi="Cambria"/>
                <w:b/>
                <w:color w:val="0070C0"/>
                <w:sz w:val="20"/>
                <w:szCs w:val="20"/>
              </w:rPr>
              <w:t>CP1</w:t>
            </w:r>
          </w:p>
        </w:tc>
        <w:tc>
          <w:tcPr>
            <w:tcW w:w="9072" w:type="dxa"/>
            <w:vAlign w:val="center"/>
          </w:tcPr>
          <w:p w14:paraId="63074315" w14:textId="271DD5BA" w:rsidR="00161648" w:rsidRPr="00A74D64" w:rsidRDefault="00C855BE" w:rsidP="00161648">
            <w:pPr>
              <w:spacing w:after="0" w:line="240" w:lineRule="auto"/>
              <w:rPr>
                <w:rFonts w:ascii="Cambria" w:hAnsi="Cambria"/>
                <w:sz w:val="20"/>
                <w:szCs w:val="20"/>
              </w:rPr>
            </w:pPr>
            <w:r w:rsidRPr="009F176D">
              <w:rPr>
                <w:rFonts w:ascii="Cambria" w:hAnsi="Cambria"/>
                <w:sz w:val="20"/>
                <w:szCs w:val="20"/>
              </w:rPr>
              <w:t>Aplică cunoștințele științifice referitoare la chimie pentru a dezvolta cunoștințe noi sau produse pentru îmbunătățirea calității și a procesului de control.</w:t>
            </w:r>
          </w:p>
        </w:tc>
      </w:tr>
      <w:tr w:rsidR="00C855BE" w:rsidRPr="0039068A" w14:paraId="387E0187" w14:textId="77777777" w:rsidTr="0037232C">
        <w:trPr>
          <w:cantSplit/>
          <w:trHeight w:val="397"/>
        </w:trPr>
        <w:tc>
          <w:tcPr>
            <w:tcW w:w="1419" w:type="dxa"/>
            <w:vAlign w:val="center"/>
          </w:tcPr>
          <w:p w14:paraId="031846D7" w14:textId="2C4FB606" w:rsidR="00C855BE" w:rsidRPr="005025A3" w:rsidRDefault="00C855BE" w:rsidP="00C855BE">
            <w:pPr>
              <w:spacing w:after="0" w:line="240" w:lineRule="auto"/>
              <w:jc w:val="center"/>
              <w:rPr>
                <w:rFonts w:ascii="Cambria" w:hAnsi="Cambria"/>
                <w:b/>
                <w:color w:val="0070C0"/>
                <w:sz w:val="20"/>
                <w:szCs w:val="20"/>
              </w:rPr>
            </w:pPr>
            <w:r w:rsidRPr="005025A3">
              <w:rPr>
                <w:rFonts w:ascii="Cambria" w:hAnsi="Cambria"/>
                <w:b/>
                <w:color w:val="0070C0"/>
                <w:sz w:val="20"/>
                <w:szCs w:val="20"/>
              </w:rPr>
              <w:t>CP4</w:t>
            </w:r>
          </w:p>
        </w:tc>
        <w:tc>
          <w:tcPr>
            <w:tcW w:w="9072" w:type="dxa"/>
            <w:vAlign w:val="center"/>
          </w:tcPr>
          <w:p w14:paraId="556255AF" w14:textId="17D70CC4" w:rsidR="00C855BE" w:rsidRPr="00A74D64" w:rsidRDefault="00C855BE" w:rsidP="00C855BE">
            <w:pPr>
              <w:spacing w:after="0" w:line="240" w:lineRule="auto"/>
              <w:rPr>
                <w:rFonts w:ascii="Cambria" w:hAnsi="Cambria"/>
                <w:sz w:val="20"/>
                <w:szCs w:val="20"/>
              </w:rPr>
            </w:pPr>
            <w:r w:rsidRPr="009F176D">
              <w:rPr>
                <w:rFonts w:ascii="Cambria" w:hAnsi="Cambria"/>
                <w:sz w:val="20"/>
                <w:szCs w:val="20"/>
              </w:rPr>
              <w:t xml:space="preserve">Aplica proceduri de </w:t>
            </w:r>
            <w:r>
              <w:rPr>
                <w:rFonts w:ascii="Cambria" w:hAnsi="Cambria"/>
                <w:sz w:val="20"/>
                <w:szCs w:val="20"/>
              </w:rPr>
              <w:t>siguranță</w:t>
            </w:r>
            <w:r w:rsidRPr="009F176D">
              <w:rPr>
                <w:rFonts w:ascii="Cambria" w:hAnsi="Cambria"/>
                <w:sz w:val="20"/>
                <w:szCs w:val="20"/>
              </w:rPr>
              <w:t xml:space="preserve"> </w:t>
            </w:r>
            <w:r>
              <w:rPr>
                <w:rFonts w:ascii="Cambria" w:hAnsi="Cambria"/>
                <w:sz w:val="20"/>
                <w:szCs w:val="20"/>
              </w:rPr>
              <w:t>î</w:t>
            </w:r>
            <w:r w:rsidRPr="009F176D">
              <w:rPr>
                <w:rFonts w:ascii="Cambria" w:hAnsi="Cambria"/>
                <w:sz w:val="20"/>
                <w:szCs w:val="20"/>
              </w:rPr>
              <w:t>n laborator</w:t>
            </w:r>
            <w:r>
              <w:rPr>
                <w:rFonts w:ascii="Cambria" w:hAnsi="Cambria"/>
                <w:sz w:val="20"/>
                <w:szCs w:val="20"/>
              </w:rPr>
              <w:t>.</w:t>
            </w:r>
          </w:p>
        </w:tc>
      </w:tr>
      <w:tr w:rsidR="00C855BE" w:rsidRPr="0039068A" w14:paraId="315C5642" w14:textId="77777777" w:rsidTr="0037232C">
        <w:trPr>
          <w:cantSplit/>
          <w:trHeight w:val="397"/>
        </w:trPr>
        <w:tc>
          <w:tcPr>
            <w:tcW w:w="1419" w:type="dxa"/>
            <w:vAlign w:val="center"/>
          </w:tcPr>
          <w:p w14:paraId="72ACB22C" w14:textId="65ABAC91" w:rsidR="00C855BE" w:rsidRPr="005025A3" w:rsidRDefault="00C855BE" w:rsidP="00C855BE">
            <w:pPr>
              <w:spacing w:after="0" w:line="240" w:lineRule="auto"/>
              <w:jc w:val="center"/>
              <w:rPr>
                <w:rFonts w:ascii="Cambria" w:hAnsi="Cambria"/>
                <w:b/>
                <w:color w:val="0070C0"/>
                <w:sz w:val="20"/>
                <w:szCs w:val="20"/>
              </w:rPr>
            </w:pPr>
            <w:r w:rsidRPr="005025A3">
              <w:rPr>
                <w:rFonts w:ascii="Cambria" w:hAnsi="Cambria"/>
                <w:b/>
                <w:color w:val="0070C0"/>
                <w:sz w:val="20"/>
                <w:szCs w:val="20"/>
              </w:rPr>
              <w:t>CP5</w:t>
            </w:r>
          </w:p>
        </w:tc>
        <w:tc>
          <w:tcPr>
            <w:tcW w:w="9072" w:type="dxa"/>
            <w:vAlign w:val="center"/>
          </w:tcPr>
          <w:p w14:paraId="663C4628" w14:textId="657E718D" w:rsidR="00C855BE" w:rsidRPr="00A74D64" w:rsidRDefault="00C855BE" w:rsidP="00C855BE">
            <w:pPr>
              <w:spacing w:after="0" w:line="240" w:lineRule="auto"/>
              <w:rPr>
                <w:rFonts w:ascii="Cambria" w:hAnsi="Cambria"/>
                <w:sz w:val="20"/>
                <w:szCs w:val="20"/>
              </w:rPr>
            </w:pPr>
            <w:r>
              <w:rPr>
                <w:rFonts w:ascii="Cambria" w:hAnsi="Cambria"/>
                <w:sz w:val="20"/>
                <w:szCs w:val="20"/>
              </w:rPr>
              <w:t>Calibrează</w:t>
            </w:r>
            <w:r w:rsidRPr="009F176D">
              <w:rPr>
                <w:rFonts w:ascii="Cambria" w:hAnsi="Cambria"/>
                <w:sz w:val="20"/>
                <w:szCs w:val="20"/>
              </w:rPr>
              <w:t xml:space="preserve"> echipamente de laborator</w:t>
            </w:r>
            <w:r>
              <w:rPr>
                <w:rFonts w:ascii="Cambria" w:hAnsi="Cambria"/>
                <w:sz w:val="20"/>
                <w:szCs w:val="20"/>
              </w:rPr>
              <w:t>.</w:t>
            </w:r>
          </w:p>
        </w:tc>
      </w:tr>
      <w:tr w:rsidR="00C855BE" w:rsidRPr="0039068A" w14:paraId="7F74DEE4" w14:textId="7F39A437" w:rsidTr="0055138F">
        <w:trPr>
          <w:cantSplit/>
          <w:trHeight w:val="397"/>
        </w:trPr>
        <w:tc>
          <w:tcPr>
            <w:tcW w:w="10491" w:type="dxa"/>
            <w:gridSpan w:val="2"/>
            <w:vAlign w:val="center"/>
          </w:tcPr>
          <w:p w14:paraId="054692A8" w14:textId="64C2E482" w:rsidR="00C855BE" w:rsidRPr="00A74D64" w:rsidRDefault="00C855BE" w:rsidP="00C855BE">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C855BE" w:rsidRPr="0039068A" w14:paraId="04218F25" w14:textId="77777777" w:rsidTr="0037232C">
        <w:trPr>
          <w:cantSplit/>
          <w:trHeight w:val="397"/>
        </w:trPr>
        <w:tc>
          <w:tcPr>
            <w:tcW w:w="1419" w:type="dxa"/>
            <w:vAlign w:val="center"/>
          </w:tcPr>
          <w:p w14:paraId="11638E62" w14:textId="7CC16E2A" w:rsidR="00C855BE" w:rsidRPr="000B7D0D" w:rsidRDefault="00C855BE" w:rsidP="00C855BE">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C855BE" w:rsidRPr="000B7D0D" w:rsidRDefault="00C855BE" w:rsidP="00C855BE">
            <w:pPr>
              <w:spacing w:after="0" w:line="240" w:lineRule="auto"/>
              <w:rPr>
                <w:rFonts w:ascii="Cambria" w:hAnsi="Cambria"/>
                <w:b/>
                <w:sz w:val="20"/>
                <w:szCs w:val="20"/>
              </w:rPr>
            </w:pPr>
            <w:r w:rsidRPr="000315BD">
              <w:rPr>
                <w:rFonts w:ascii="Cambria" w:hAnsi="Cambria"/>
                <w:b/>
                <w:bCs/>
                <w:sz w:val="20"/>
                <w:szCs w:val="20"/>
              </w:rPr>
              <w:t>Competență</w:t>
            </w:r>
          </w:p>
        </w:tc>
      </w:tr>
      <w:tr w:rsidR="00C855BE" w:rsidRPr="0039068A" w14:paraId="6EAA1420" w14:textId="77777777" w:rsidTr="0037232C">
        <w:trPr>
          <w:cantSplit/>
          <w:trHeight w:val="397"/>
        </w:trPr>
        <w:tc>
          <w:tcPr>
            <w:tcW w:w="1419" w:type="dxa"/>
            <w:vAlign w:val="center"/>
          </w:tcPr>
          <w:p w14:paraId="4B1B1FF4" w14:textId="014B68A7" w:rsidR="00C855BE" w:rsidRPr="005025A3" w:rsidRDefault="00C855BE" w:rsidP="00C855BE">
            <w:pPr>
              <w:spacing w:after="0" w:line="240" w:lineRule="auto"/>
              <w:jc w:val="center"/>
              <w:rPr>
                <w:rFonts w:ascii="Cambria" w:hAnsi="Cambria"/>
                <w:b/>
                <w:color w:val="0070C0"/>
                <w:sz w:val="20"/>
                <w:szCs w:val="20"/>
              </w:rPr>
            </w:pPr>
            <w:r w:rsidRPr="005025A3">
              <w:rPr>
                <w:rFonts w:ascii="Cambria" w:hAnsi="Cambria"/>
                <w:b/>
                <w:color w:val="0070C0"/>
                <w:sz w:val="20"/>
                <w:szCs w:val="20"/>
              </w:rPr>
              <w:t>CT2</w:t>
            </w:r>
          </w:p>
        </w:tc>
        <w:tc>
          <w:tcPr>
            <w:tcW w:w="9072" w:type="dxa"/>
            <w:vAlign w:val="center"/>
          </w:tcPr>
          <w:p w14:paraId="211BD10B" w14:textId="04880A3C" w:rsidR="00C855BE" w:rsidRPr="00A74D64" w:rsidRDefault="00C855BE" w:rsidP="00C855BE">
            <w:pPr>
              <w:spacing w:after="0" w:line="240" w:lineRule="auto"/>
              <w:rPr>
                <w:rFonts w:ascii="Cambria" w:hAnsi="Cambria"/>
                <w:sz w:val="20"/>
                <w:szCs w:val="20"/>
              </w:rPr>
            </w:pPr>
            <w:r w:rsidRPr="009F176D">
              <w:rPr>
                <w:rFonts w:ascii="Cambria" w:hAnsi="Cambria"/>
                <w:sz w:val="20"/>
                <w:szCs w:val="20"/>
              </w:rPr>
              <w:t xml:space="preserve">Realizarea unor </w:t>
            </w:r>
            <w:r>
              <w:rPr>
                <w:rFonts w:ascii="Cambria" w:hAnsi="Cambria"/>
                <w:sz w:val="20"/>
                <w:szCs w:val="20"/>
              </w:rPr>
              <w:t>activități</w:t>
            </w:r>
            <w:r w:rsidRPr="009F176D">
              <w:rPr>
                <w:rFonts w:ascii="Cambria" w:hAnsi="Cambria"/>
                <w:sz w:val="20"/>
                <w:szCs w:val="20"/>
              </w:rPr>
              <w:t xml:space="preserve"> în echipă multidisciplinară utilizând </w:t>
            </w:r>
            <w:r>
              <w:rPr>
                <w:rFonts w:ascii="Cambria" w:hAnsi="Cambria"/>
                <w:sz w:val="20"/>
                <w:szCs w:val="20"/>
              </w:rPr>
              <w:t>abilități</w:t>
            </w:r>
            <w:r w:rsidRPr="009F176D">
              <w:rPr>
                <w:rFonts w:ascii="Cambria" w:hAnsi="Cambria"/>
                <w:sz w:val="20"/>
                <w:szCs w:val="20"/>
              </w:rPr>
              <w:t xml:space="preserve"> de comunicare interpersonală pentru îndeplinirea obiectivelor propuse</w:t>
            </w:r>
          </w:p>
        </w:tc>
      </w:tr>
      <w:tr w:rsidR="00C855BE" w:rsidRPr="0039068A" w14:paraId="34705071" w14:textId="77777777" w:rsidTr="0037232C">
        <w:trPr>
          <w:cantSplit/>
          <w:trHeight w:val="397"/>
        </w:trPr>
        <w:tc>
          <w:tcPr>
            <w:tcW w:w="1419" w:type="dxa"/>
            <w:vAlign w:val="center"/>
          </w:tcPr>
          <w:p w14:paraId="5D6A4425" w14:textId="570C91E2" w:rsidR="00C855BE" w:rsidRPr="005025A3" w:rsidRDefault="00C855BE" w:rsidP="00C855BE">
            <w:pPr>
              <w:spacing w:after="0" w:line="240" w:lineRule="auto"/>
              <w:jc w:val="center"/>
              <w:rPr>
                <w:rFonts w:ascii="Cambria" w:hAnsi="Cambria"/>
                <w:b/>
                <w:color w:val="0070C0"/>
                <w:sz w:val="20"/>
                <w:szCs w:val="20"/>
              </w:rPr>
            </w:pPr>
            <w:r w:rsidRPr="005025A3">
              <w:rPr>
                <w:rFonts w:ascii="Cambria" w:hAnsi="Cambria"/>
                <w:b/>
                <w:color w:val="0070C0"/>
                <w:sz w:val="20"/>
                <w:szCs w:val="20"/>
              </w:rPr>
              <w:t>CT3</w:t>
            </w:r>
          </w:p>
        </w:tc>
        <w:tc>
          <w:tcPr>
            <w:tcW w:w="9072" w:type="dxa"/>
            <w:vAlign w:val="center"/>
          </w:tcPr>
          <w:p w14:paraId="50C51981" w14:textId="47D7A8F5" w:rsidR="00C855BE" w:rsidRPr="00A74D64" w:rsidRDefault="00C855BE" w:rsidP="00C855BE">
            <w:pPr>
              <w:spacing w:after="0" w:line="240" w:lineRule="auto"/>
              <w:rPr>
                <w:rFonts w:ascii="Cambria" w:hAnsi="Cambria"/>
                <w:sz w:val="20"/>
                <w:szCs w:val="20"/>
              </w:rPr>
            </w:pPr>
            <w:r w:rsidRPr="009F176D">
              <w:rPr>
                <w:rFonts w:ascii="Cambria" w:hAnsi="Cambria"/>
                <w:sz w:val="20"/>
                <w:szCs w:val="20"/>
              </w:rPr>
              <w:t xml:space="preserve">Utilizarea eficientă a surselor </w:t>
            </w:r>
            <w:r>
              <w:rPr>
                <w:rFonts w:ascii="Cambria" w:hAnsi="Cambria"/>
                <w:sz w:val="20"/>
                <w:szCs w:val="20"/>
              </w:rPr>
              <w:t>informaționale și a resurselor de comunicare și formare profesională asistată, atât în limba română, cât și într-o limbă de circulație internațională.</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C855BE" w:rsidRPr="0039068A" w14:paraId="541C6543" w14:textId="77777777" w:rsidTr="0078208B">
        <w:trPr>
          <w:cantSplit/>
          <w:trHeight w:val="397"/>
        </w:trPr>
        <w:tc>
          <w:tcPr>
            <w:tcW w:w="1419" w:type="dxa"/>
            <w:vAlign w:val="center"/>
          </w:tcPr>
          <w:p w14:paraId="78BACAC2" w14:textId="731581A6" w:rsidR="00C855BE" w:rsidRPr="005025A3" w:rsidRDefault="00C855BE" w:rsidP="00C855BE">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Pr>
                <w:rFonts w:ascii="Cambria" w:hAnsi="Cambria"/>
                <w:b/>
                <w:color w:val="0070C0"/>
                <w:sz w:val="20"/>
                <w:szCs w:val="20"/>
              </w:rPr>
              <w:t>1, CP3</w:t>
            </w:r>
          </w:p>
        </w:tc>
        <w:tc>
          <w:tcPr>
            <w:tcW w:w="4819" w:type="dxa"/>
            <w:vAlign w:val="center"/>
          </w:tcPr>
          <w:p w14:paraId="6AC6F0D0" w14:textId="1E3E404E" w:rsidR="00C855BE" w:rsidRPr="000B7D0D" w:rsidRDefault="00C855BE" w:rsidP="00C855BE">
            <w:pPr>
              <w:spacing w:after="0" w:line="240" w:lineRule="auto"/>
              <w:rPr>
                <w:rFonts w:ascii="Cambria" w:hAnsi="Cambria"/>
                <w:sz w:val="20"/>
                <w:szCs w:val="20"/>
              </w:rPr>
            </w:pPr>
            <w:r>
              <w:rPr>
                <w:rFonts w:ascii="Cambria" w:hAnsi="Cambria"/>
                <w:sz w:val="20"/>
                <w:szCs w:val="20"/>
              </w:rPr>
              <w:t>S</w:t>
            </w:r>
            <w:r w:rsidRPr="00393CD2">
              <w:rPr>
                <w:rFonts w:ascii="Cambria" w:hAnsi="Cambria"/>
                <w:sz w:val="20"/>
                <w:szCs w:val="20"/>
              </w:rPr>
              <w:t>tudentul/absolventul identifică și definește/explică concepte fundamentale de chimie (generală, anorganică, organică, analitică și chimie fizică) folosite în literatura de specialitate.</w:t>
            </w:r>
          </w:p>
        </w:tc>
        <w:tc>
          <w:tcPr>
            <w:tcW w:w="4253" w:type="dxa"/>
            <w:vAlign w:val="center"/>
          </w:tcPr>
          <w:p w14:paraId="4752F20B" w14:textId="078960D7" w:rsidR="00C855BE" w:rsidRPr="000B7D0D" w:rsidRDefault="00C855BE" w:rsidP="00C855BE">
            <w:pPr>
              <w:spacing w:after="0" w:line="240" w:lineRule="auto"/>
              <w:rPr>
                <w:rFonts w:ascii="Cambria" w:hAnsi="Cambria"/>
                <w:sz w:val="20"/>
                <w:szCs w:val="20"/>
              </w:rPr>
            </w:pPr>
            <w:r w:rsidRPr="00393CD2">
              <w:rPr>
                <w:rFonts w:ascii="Cambria" w:hAnsi="Cambria"/>
                <w:sz w:val="20"/>
                <w:szCs w:val="20"/>
              </w:rPr>
              <w:t xml:space="preserve">Studentul/absolventul analizează și evaluează corect noțiunile fundamentale din domeniul chimiei, aplică teoriile și conceptele </w:t>
            </w:r>
            <w:r>
              <w:rPr>
                <w:rFonts w:ascii="Cambria" w:hAnsi="Cambria"/>
                <w:sz w:val="20"/>
                <w:szCs w:val="20"/>
              </w:rPr>
              <w:t>fundamentale</w:t>
            </w:r>
            <w:r w:rsidRPr="00393CD2">
              <w:rPr>
                <w:rFonts w:ascii="Cambria" w:hAnsi="Cambria"/>
                <w:sz w:val="20"/>
                <w:szCs w:val="20"/>
              </w:rPr>
              <w:t xml:space="preserve"> pentru redarea și interpretarea caracteristicilor sistemelor chimice.</w:t>
            </w:r>
            <w:r w:rsidRPr="00F368EA">
              <w:rPr>
                <w:rFonts w:ascii="Cambria" w:hAnsi="Cambria"/>
                <w:sz w:val="20"/>
                <w:szCs w:val="20"/>
              </w:rPr>
              <w:t>.</w:t>
            </w:r>
          </w:p>
        </w:tc>
      </w:tr>
      <w:tr w:rsidR="00C855BE" w:rsidRPr="0039068A" w14:paraId="279D606A" w14:textId="77777777" w:rsidTr="0078208B">
        <w:trPr>
          <w:cantSplit/>
          <w:trHeight w:val="397"/>
        </w:trPr>
        <w:tc>
          <w:tcPr>
            <w:tcW w:w="1419" w:type="dxa"/>
            <w:vAlign w:val="center"/>
          </w:tcPr>
          <w:p w14:paraId="5A0690E7" w14:textId="1B5AED15" w:rsidR="00C855BE" w:rsidRPr="005025A3" w:rsidRDefault="00C855BE" w:rsidP="00C855BE">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Pr>
                <w:rFonts w:ascii="Cambria" w:hAnsi="Cambria"/>
                <w:b/>
                <w:color w:val="0070C0"/>
                <w:sz w:val="20"/>
                <w:szCs w:val="20"/>
              </w:rPr>
              <w:t>1</w:t>
            </w:r>
          </w:p>
        </w:tc>
        <w:tc>
          <w:tcPr>
            <w:tcW w:w="4819" w:type="dxa"/>
            <w:vAlign w:val="center"/>
          </w:tcPr>
          <w:p w14:paraId="3C35A5A3" w14:textId="0A7954EB" w:rsidR="00C855BE" w:rsidRPr="000B7D0D" w:rsidRDefault="00C855BE" w:rsidP="00C855BE">
            <w:pPr>
              <w:spacing w:after="0" w:line="240" w:lineRule="auto"/>
              <w:rPr>
                <w:rFonts w:ascii="Cambria" w:hAnsi="Cambria"/>
                <w:sz w:val="20"/>
                <w:szCs w:val="20"/>
              </w:rPr>
            </w:pPr>
            <w:r w:rsidRPr="00393CD2">
              <w:rPr>
                <w:rFonts w:ascii="Cambria" w:hAnsi="Cambria"/>
                <w:sz w:val="20"/>
                <w:szCs w:val="20"/>
              </w:rPr>
              <w:t>Studentul/absolventul recunoaște și reproduce concepte științifice din ramurile chimiei anorganice, organice, analitice și chimiei fizice.</w:t>
            </w:r>
          </w:p>
        </w:tc>
        <w:tc>
          <w:tcPr>
            <w:tcW w:w="4253" w:type="dxa"/>
            <w:vAlign w:val="center"/>
          </w:tcPr>
          <w:p w14:paraId="38296891" w14:textId="21766E97" w:rsidR="00C855BE" w:rsidRPr="000B7D0D" w:rsidRDefault="00C855BE" w:rsidP="00C855BE">
            <w:pPr>
              <w:spacing w:after="0" w:line="240" w:lineRule="auto"/>
              <w:rPr>
                <w:rFonts w:ascii="Cambria" w:hAnsi="Cambria"/>
                <w:sz w:val="20"/>
                <w:szCs w:val="20"/>
              </w:rPr>
            </w:pPr>
            <w:r w:rsidRPr="00393CD2">
              <w:rPr>
                <w:rFonts w:ascii="Cambria" w:hAnsi="Cambria"/>
                <w:sz w:val="20"/>
                <w:szCs w:val="20"/>
              </w:rPr>
              <w:t xml:space="preserve">Studentul/absolventul aplică conceptele majore din domeniul chimiei analitice, anorganice, organice, chimiei fizice, biochimiei, chimiei materialelor în practica chimică. </w:t>
            </w:r>
          </w:p>
        </w:tc>
      </w:tr>
      <w:tr w:rsidR="00C855BE" w:rsidRPr="0039068A" w14:paraId="28D374B9" w14:textId="77777777" w:rsidTr="0078208B">
        <w:trPr>
          <w:cantSplit/>
          <w:trHeight w:val="397"/>
        </w:trPr>
        <w:tc>
          <w:tcPr>
            <w:tcW w:w="1419" w:type="dxa"/>
            <w:vAlign w:val="center"/>
          </w:tcPr>
          <w:p w14:paraId="29179FE0" w14:textId="7EEC75C7" w:rsidR="00C855BE" w:rsidRPr="005025A3" w:rsidRDefault="00C855BE" w:rsidP="00C855BE">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Pr>
                <w:rFonts w:ascii="Cambria" w:hAnsi="Cambria"/>
                <w:b/>
                <w:color w:val="0070C0"/>
                <w:sz w:val="20"/>
                <w:szCs w:val="20"/>
              </w:rPr>
              <w:t>4</w:t>
            </w:r>
          </w:p>
        </w:tc>
        <w:tc>
          <w:tcPr>
            <w:tcW w:w="4819" w:type="dxa"/>
            <w:vAlign w:val="center"/>
          </w:tcPr>
          <w:p w14:paraId="1C19B3F4" w14:textId="262165AA" w:rsidR="00C855BE" w:rsidRPr="000B7D0D" w:rsidRDefault="00C855BE" w:rsidP="00C855BE">
            <w:pPr>
              <w:spacing w:after="0" w:line="240" w:lineRule="auto"/>
              <w:rPr>
                <w:rFonts w:ascii="Cambria" w:hAnsi="Cambria"/>
                <w:sz w:val="20"/>
                <w:szCs w:val="20"/>
              </w:rPr>
            </w:pPr>
            <w:r w:rsidRPr="00393CD2">
              <w:rPr>
                <w:rFonts w:ascii="Cambria" w:hAnsi="Cambria"/>
                <w:sz w:val="20"/>
                <w:szCs w:val="20"/>
              </w:rPr>
              <w:t>Studentul/absolventul descrie principiile fundamentale și modul de funcționare a echipamentelor și aparatelor din laboratoarele chimice</w:t>
            </w:r>
          </w:p>
        </w:tc>
        <w:tc>
          <w:tcPr>
            <w:tcW w:w="4253" w:type="dxa"/>
            <w:vAlign w:val="center"/>
          </w:tcPr>
          <w:p w14:paraId="1E7926D5" w14:textId="1A2E3EA3" w:rsidR="00C855BE" w:rsidRPr="000B7D0D" w:rsidRDefault="00C855BE" w:rsidP="00C855BE">
            <w:pPr>
              <w:spacing w:after="0" w:line="240" w:lineRule="auto"/>
              <w:rPr>
                <w:rFonts w:ascii="Cambria" w:hAnsi="Cambria"/>
                <w:sz w:val="20"/>
                <w:szCs w:val="20"/>
              </w:rPr>
            </w:pPr>
            <w:r w:rsidRPr="00393CD2">
              <w:rPr>
                <w:rFonts w:ascii="Cambria" w:hAnsi="Cambria"/>
                <w:sz w:val="20"/>
                <w:szCs w:val="20"/>
              </w:rPr>
              <w:t xml:space="preserve">Studentul/absolventul operează/manipulează corect și eficient echipamentele din laboratoarele chimice, alege proceduri specifice de analiză a compușilor chimici, explică și sistematizează rezultatele obținute. Studentul/absolventul selectează corect parametrii </w:t>
            </w:r>
            <w:proofErr w:type="spellStart"/>
            <w:r w:rsidRPr="00393CD2">
              <w:rPr>
                <w:rFonts w:ascii="Cambria" w:hAnsi="Cambria"/>
                <w:sz w:val="20"/>
                <w:szCs w:val="20"/>
              </w:rPr>
              <w:t>fizico</w:t>
            </w:r>
            <w:proofErr w:type="spellEnd"/>
            <w:r w:rsidRPr="00393CD2">
              <w:rPr>
                <w:rFonts w:ascii="Cambria" w:hAnsi="Cambria"/>
                <w:sz w:val="20"/>
                <w:szCs w:val="20"/>
              </w:rPr>
              <w:t>-chimici pentru realizarea experimentelor.</w:t>
            </w:r>
          </w:p>
        </w:tc>
      </w:tr>
    </w:tbl>
    <w:p w14:paraId="5331B1A6" w14:textId="77777777" w:rsidR="00996E5F" w:rsidRDefault="00996E5F" w:rsidP="00996E5F">
      <w:pPr>
        <w:spacing w:after="0"/>
        <w:rPr>
          <w:rFonts w:ascii="Cambria" w:hAnsi="Cambria"/>
          <w:b/>
          <w:sz w:val="20"/>
          <w:szCs w:val="20"/>
        </w:rPr>
      </w:pPr>
    </w:p>
    <w:p w14:paraId="3BCD9D4C" w14:textId="69503851"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r>
      <w:tr w:rsidR="00BA46D7" w:rsidRPr="000B7D0D" w14:paraId="7B6B391A" w14:textId="77777777" w:rsidTr="002C22AA">
        <w:trPr>
          <w:cantSplit/>
          <w:trHeight w:val="402"/>
        </w:trPr>
        <w:tc>
          <w:tcPr>
            <w:tcW w:w="10491" w:type="dxa"/>
            <w:vAlign w:val="center"/>
          </w:tcPr>
          <w:p w14:paraId="5E90FDF3" w14:textId="53BE60BA" w:rsidR="00BA46D7" w:rsidRPr="00854DBF" w:rsidRDefault="009A49DC" w:rsidP="00F21598">
            <w:pPr>
              <w:pStyle w:val="ListParagraph"/>
              <w:spacing w:after="0" w:line="240" w:lineRule="auto"/>
              <w:ind w:left="29"/>
              <w:rPr>
                <w:rFonts w:ascii="Cambria" w:hAnsi="Cambria"/>
                <w:bCs/>
                <w:sz w:val="20"/>
                <w:szCs w:val="20"/>
              </w:rPr>
            </w:pPr>
            <w:r w:rsidRPr="00854DBF">
              <w:rPr>
                <w:rFonts w:ascii="Cambria" w:hAnsi="Cambria"/>
                <w:bCs/>
                <w:sz w:val="20"/>
                <w:szCs w:val="20"/>
              </w:rPr>
              <w:lastRenderedPageBreak/>
              <w:t xml:space="preserve">1. </w:t>
            </w:r>
            <w:r w:rsidR="00854DBF" w:rsidRPr="00854DBF">
              <w:rPr>
                <w:rFonts w:ascii="Cambria" w:hAnsi="Cambria"/>
                <w:sz w:val="20"/>
                <w:szCs w:val="20"/>
              </w:rPr>
              <w:t>Familiarizarea studenților cu noțiunile</w:t>
            </w:r>
            <w:r w:rsidR="00854DBF" w:rsidRPr="00854DBF">
              <w:rPr>
                <w:rFonts w:ascii="Cambria" w:hAnsi="Cambria"/>
                <w:color w:val="FF0000"/>
                <w:sz w:val="20"/>
                <w:szCs w:val="20"/>
              </w:rPr>
              <w:t xml:space="preserve"> </w:t>
            </w:r>
            <w:r w:rsidR="00854DBF" w:rsidRPr="00854DBF">
              <w:rPr>
                <w:rStyle w:val="xc"/>
                <w:rFonts w:ascii="Cambria" w:hAnsi="Cambria"/>
                <w:sz w:val="20"/>
                <w:szCs w:val="20"/>
              </w:rPr>
              <w:t>de bază, principiile, legile fundamentale și calculele din domeniul cineticii chimice</w:t>
            </w:r>
          </w:p>
        </w:tc>
      </w:tr>
      <w:tr w:rsidR="00BA46D7" w:rsidRPr="000B7D0D" w14:paraId="1CBC0678" w14:textId="77777777" w:rsidTr="002C22AA">
        <w:trPr>
          <w:cantSplit/>
          <w:trHeight w:val="402"/>
        </w:trPr>
        <w:tc>
          <w:tcPr>
            <w:tcW w:w="10491" w:type="dxa"/>
            <w:vAlign w:val="center"/>
          </w:tcPr>
          <w:p w14:paraId="79D28818" w14:textId="639E3C3C" w:rsidR="00BA46D7" w:rsidRPr="00854DBF" w:rsidRDefault="009A49DC" w:rsidP="00F21598">
            <w:pPr>
              <w:pStyle w:val="ListParagraph"/>
              <w:spacing w:after="0" w:line="240" w:lineRule="auto"/>
              <w:ind w:left="29"/>
              <w:rPr>
                <w:rFonts w:ascii="Cambria" w:hAnsi="Cambria"/>
                <w:bCs/>
                <w:sz w:val="20"/>
                <w:szCs w:val="20"/>
              </w:rPr>
            </w:pPr>
            <w:r w:rsidRPr="00854DBF">
              <w:rPr>
                <w:rFonts w:ascii="Cambria" w:hAnsi="Cambria"/>
                <w:bCs/>
                <w:sz w:val="20"/>
                <w:szCs w:val="20"/>
              </w:rPr>
              <w:t xml:space="preserve">2. </w:t>
            </w:r>
            <w:r w:rsidR="00854DBF" w:rsidRPr="00854DBF">
              <w:rPr>
                <w:rFonts w:ascii="Cambria" w:hAnsi="Cambria"/>
                <w:sz w:val="20"/>
                <w:szCs w:val="20"/>
              </w:rPr>
              <w:t>Dobândirea cunoștințelor teoretice referitoare la reacțiile simple și complexe</w:t>
            </w:r>
          </w:p>
        </w:tc>
      </w:tr>
      <w:tr w:rsidR="00BA46D7" w:rsidRPr="000B7D0D" w14:paraId="4A7BD4B5" w14:textId="77777777" w:rsidTr="002C22AA">
        <w:trPr>
          <w:cantSplit/>
          <w:trHeight w:val="402"/>
        </w:trPr>
        <w:tc>
          <w:tcPr>
            <w:tcW w:w="10491" w:type="dxa"/>
            <w:vAlign w:val="center"/>
          </w:tcPr>
          <w:p w14:paraId="0BE42569" w14:textId="518F10C0" w:rsidR="00BA46D7" w:rsidRPr="00854DBF" w:rsidRDefault="009A49DC" w:rsidP="00F21598">
            <w:pPr>
              <w:pStyle w:val="ListParagraph"/>
              <w:spacing w:after="0" w:line="240" w:lineRule="auto"/>
              <w:ind w:left="29"/>
              <w:rPr>
                <w:rFonts w:ascii="Cambria" w:hAnsi="Cambria"/>
                <w:bCs/>
                <w:sz w:val="20"/>
                <w:szCs w:val="20"/>
              </w:rPr>
            </w:pPr>
            <w:r w:rsidRPr="00854DBF">
              <w:rPr>
                <w:rFonts w:ascii="Cambria" w:hAnsi="Cambria"/>
                <w:bCs/>
                <w:sz w:val="20"/>
                <w:szCs w:val="20"/>
              </w:rPr>
              <w:t xml:space="preserve">3. </w:t>
            </w:r>
            <w:r w:rsidR="00854DBF" w:rsidRPr="00854DBF">
              <w:rPr>
                <w:rFonts w:ascii="Cambria" w:hAnsi="Cambria"/>
                <w:sz w:val="20"/>
                <w:szCs w:val="20"/>
              </w:rPr>
              <w:t>Dobândirea cunoștințelor referitoare la teoriile cineticii chimice și deducerea vitezei de reacție în prisma acestora</w:t>
            </w:r>
          </w:p>
        </w:tc>
      </w:tr>
      <w:tr w:rsidR="009A49DC" w:rsidRPr="000B7D0D" w14:paraId="2BC8D6F8" w14:textId="77777777" w:rsidTr="002C22AA">
        <w:trPr>
          <w:cantSplit/>
          <w:trHeight w:val="402"/>
        </w:trPr>
        <w:tc>
          <w:tcPr>
            <w:tcW w:w="10491" w:type="dxa"/>
            <w:vAlign w:val="center"/>
          </w:tcPr>
          <w:p w14:paraId="3A13FC75" w14:textId="0D79B5A5" w:rsidR="009A49DC" w:rsidRPr="00854DBF" w:rsidRDefault="009A49DC" w:rsidP="00F21598">
            <w:pPr>
              <w:pStyle w:val="ListParagraph"/>
              <w:spacing w:after="0" w:line="240" w:lineRule="auto"/>
              <w:ind w:left="29"/>
              <w:rPr>
                <w:rFonts w:ascii="Cambria" w:hAnsi="Cambria"/>
                <w:bCs/>
                <w:sz w:val="20"/>
                <w:szCs w:val="20"/>
              </w:rPr>
            </w:pPr>
            <w:r w:rsidRPr="00854DBF">
              <w:rPr>
                <w:rFonts w:ascii="Cambria" w:hAnsi="Cambria"/>
                <w:bCs/>
                <w:sz w:val="20"/>
                <w:szCs w:val="20"/>
              </w:rPr>
              <w:t xml:space="preserve">4. </w:t>
            </w:r>
            <w:r w:rsidR="00854DBF" w:rsidRPr="00854DBF">
              <w:rPr>
                <w:rFonts w:ascii="Cambria" w:hAnsi="Cambria"/>
                <w:sz w:val="20"/>
                <w:szCs w:val="20"/>
              </w:rPr>
              <w:t>Dobândirea cunoștințelor referitoare la factorii care influențează viteza reacției chimice</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 xml:space="preserve">Abilități academice specifice (Specific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9A49DC" w:rsidRPr="000B7D0D" w14:paraId="1FBF6A2A" w14:textId="77777777" w:rsidTr="00A5032D">
        <w:trPr>
          <w:cantSplit/>
          <w:trHeight w:val="402"/>
        </w:trPr>
        <w:tc>
          <w:tcPr>
            <w:tcW w:w="10491" w:type="dxa"/>
            <w:vAlign w:val="center"/>
          </w:tcPr>
          <w:p w14:paraId="5DC31311" w14:textId="536ACCF3"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854DBF">
              <w:rPr>
                <w:rFonts w:ascii="Cambria" w:hAnsi="Cambria"/>
                <w:bCs/>
                <w:sz w:val="20"/>
                <w:szCs w:val="20"/>
              </w:rPr>
              <w:t xml:space="preserve">Abilitatea de a </w:t>
            </w:r>
            <w:r w:rsidR="00854DBF">
              <w:rPr>
                <w:rFonts w:asciiTheme="majorHAnsi" w:hAnsiTheme="majorHAnsi"/>
                <w:sz w:val="20"/>
                <w:szCs w:val="20"/>
              </w:rPr>
              <w:t>d</w:t>
            </w:r>
            <w:r w:rsidR="00854DBF" w:rsidRPr="008C2B50">
              <w:rPr>
                <w:rFonts w:asciiTheme="majorHAnsi" w:hAnsiTheme="majorHAnsi"/>
                <w:sz w:val="20"/>
                <w:szCs w:val="20"/>
              </w:rPr>
              <w:t xml:space="preserve">escrie matematic </w:t>
            </w:r>
            <w:r w:rsidR="00854DBF">
              <w:rPr>
                <w:rFonts w:asciiTheme="majorHAnsi" w:hAnsiTheme="majorHAnsi"/>
                <w:sz w:val="20"/>
                <w:szCs w:val="20"/>
              </w:rPr>
              <w:t>reacțiile simple și complexe</w:t>
            </w:r>
            <w:r w:rsidR="00854DBF" w:rsidRPr="008C2B50">
              <w:rPr>
                <w:rFonts w:asciiTheme="majorHAnsi" w:hAnsiTheme="majorHAnsi"/>
                <w:sz w:val="20"/>
                <w:szCs w:val="20"/>
              </w:rPr>
              <w:t xml:space="preserve"> </w:t>
            </w:r>
          </w:p>
        </w:tc>
      </w:tr>
      <w:tr w:rsidR="009A49DC" w:rsidRPr="000B7D0D" w14:paraId="2EF9346A" w14:textId="77777777" w:rsidTr="00A5032D">
        <w:trPr>
          <w:cantSplit/>
          <w:trHeight w:val="402"/>
        </w:trPr>
        <w:tc>
          <w:tcPr>
            <w:tcW w:w="10491" w:type="dxa"/>
            <w:vAlign w:val="center"/>
          </w:tcPr>
          <w:p w14:paraId="1AE3C494" w14:textId="7742326B" w:rsidR="009A49DC" w:rsidRPr="00854DBF" w:rsidRDefault="009A49DC" w:rsidP="00854DBF">
            <w:pPr>
              <w:spacing w:after="0" w:line="240" w:lineRule="auto"/>
              <w:ind w:left="360" w:hanging="310"/>
              <w:rPr>
                <w:rFonts w:asciiTheme="majorHAnsi" w:hAnsiTheme="majorHAnsi"/>
                <w:sz w:val="20"/>
                <w:szCs w:val="20"/>
              </w:rPr>
            </w:pPr>
            <w:r w:rsidRPr="0056367D">
              <w:rPr>
                <w:rFonts w:ascii="Cambria" w:hAnsi="Cambria"/>
                <w:bCs/>
                <w:sz w:val="20"/>
                <w:szCs w:val="20"/>
              </w:rPr>
              <w:t xml:space="preserve">2. </w:t>
            </w:r>
            <w:r w:rsidR="008571B8">
              <w:rPr>
                <w:rFonts w:asciiTheme="majorHAnsi" w:hAnsiTheme="majorHAnsi"/>
                <w:sz w:val="20"/>
                <w:szCs w:val="20"/>
              </w:rPr>
              <w:t>Determinarea</w:t>
            </w:r>
            <w:r w:rsidR="00854DBF" w:rsidRPr="008C2B50">
              <w:rPr>
                <w:rFonts w:asciiTheme="majorHAnsi" w:hAnsiTheme="majorHAnsi"/>
                <w:sz w:val="20"/>
                <w:szCs w:val="20"/>
              </w:rPr>
              <w:t xml:space="preserve"> constant</w:t>
            </w:r>
            <w:r w:rsidR="008571B8">
              <w:rPr>
                <w:rFonts w:asciiTheme="majorHAnsi" w:hAnsiTheme="majorHAnsi"/>
                <w:sz w:val="20"/>
                <w:szCs w:val="20"/>
              </w:rPr>
              <w:t>elor</w:t>
            </w:r>
            <w:r w:rsidR="00854DBF" w:rsidRPr="008C2B50">
              <w:rPr>
                <w:rFonts w:asciiTheme="majorHAnsi" w:hAnsiTheme="majorHAnsi"/>
                <w:sz w:val="20"/>
                <w:szCs w:val="20"/>
              </w:rPr>
              <w:t xml:space="preserve"> de viteză pentru cazuri concrete.</w:t>
            </w:r>
          </w:p>
        </w:tc>
      </w:tr>
      <w:tr w:rsidR="009A49DC" w:rsidRPr="000B7D0D" w14:paraId="5EC4DE53" w14:textId="77777777" w:rsidTr="00A5032D">
        <w:trPr>
          <w:cantSplit/>
          <w:trHeight w:val="402"/>
        </w:trPr>
        <w:tc>
          <w:tcPr>
            <w:tcW w:w="10491" w:type="dxa"/>
            <w:vAlign w:val="center"/>
          </w:tcPr>
          <w:p w14:paraId="2818E98F" w14:textId="153916AE"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BB3098">
              <w:rPr>
                <w:rFonts w:asciiTheme="majorHAnsi" w:hAnsiTheme="majorHAnsi"/>
                <w:sz w:val="20"/>
                <w:szCs w:val="20"/>
              </w:rPr>
              <w:t>Capacitatea de a recunoaște aspectele importante ale reacțiilor</w:t>
            </w:r>
            <w:r w:rsidR="00BB3098" w:rsidRPr="008C2B50">
              <w:rPr>
                <w:rFonts w:asciiTheme="majorHAnsi" w:hAnsiTheme="majorHAnsi"/>
                <w:sz w:val="20"/>
                <w:szCs w:val="20"/>
              </w:rPr>
              <w:t xml:space="preserve"> catalitice.</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14:paraId="719F4FC9" w14:textId="77777777" w:rsidTr="007730F9">
        <w:trPr>
          <w:trHeight w:val="397"/>
        </w:trPr>
        <w:tc>
          <w:tcPr>
            <w:tcW w:w="377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A7690" w:rsidRPr="002A3A93" w14:paraId="1B26AD4C" w14:textId="77777777" w:rsidTr="00C67C0B">
        <w:trPr>
          <w:trHeight w:val="397"/>
        </w:trPr>
        <w:tc>
          <w:tcPr>
            <w:tcW w:w="3779" w:type="dxa"/>
          </w:tcPr>
          <w:p w14:paraId="07C4D1B3" w14:textId="110D7955"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 xml:space="preserve">8.1.1. Introducere în cinetica </w:t>
            </w:r>
            <w:proofErr w:type="spellStart"/>
            <w:r w:rsidRPr="00BB3098">
              <w:rPr>
                <w:rFonts w:ascii="Cambria" w:hAnsi="Cambria"/>
                <w:sz w:val="20"/>
                <w:szCs w:val="20"/>
              </w:rPr>
              <w:t>chimicǎ</w:t>
            </w:r>
            <w:proofErr w:type="spellEnd"/>
            <w:r w:rsidRPr="00BB3098">
              <w:rPr>
                <w:rFonts w:ascii="Cambria" w:hAnsi="Cambria"/>
                <w:sz w:val="20"/>
                <w:szCs w:val="20"/>
              </w:rPr>
              <w:t xml:space="preserve">. Viteza de </w:t>
            </w:r>
            <w:proofErr w:type="spellStart"/>
            <w:r w:rsidRPr="00BB3098">
              <w:rPr>
                <w:rFonts w:ascii="Cambria" w:hAnsi="Cambria"/>
                <w:sz w:val="20"/>
                <w:szCs w:val="20"/>
              </w:rPr>
              <w:t>reacţie</w:t>
            </w:r>
            <w:proofErr w:type="spellEnd"/>
            <w:r w:rsidRPr="00BB3098">
              <w:rPr>
                <w:rFonts w:ascii="Cambria" w:hAnsi="Cambria"/>
                <w:sz w:val="20"/>
                <w:szCs w:val="20"/>
              </w:rPr>
              <w:t xml:space="preserve"> </w:t>
            </w:r>
            <w:proofErr w:type="spellStart"/>
            <w:r w:rsidRPr="00BB3098">
              <w:rPr>
                <w:rFonts w:ascii="Cambria" w:hAnsi="Cambria"/>
                <w:sz w:val="20"/>
                <w:szCs w:val="20"/>
              </w:rPr>
              <w:t>şi</w:t>
            </w:r>
            <w:proofErr w:type="spellEnd"/>
            <w:r w:rsidRPr="00BB3098">
              <w:rPr>
                <w:rFonts w:ascii="Cambria" w:hAnsi="Cambria"/>
                <w:sz w:val="20"/>
                <w:szCs w:val="20"/>
              </w:rPr>
              <w:t xml:space="preserve"> factorii care o </w:t>
            </w:r>
            <w:proofErr w:type="spellStart"/>
            <w:r w:rsidRPr="00BB3098">
              <w:rPr>
                <w:rFonts w:ascii="Cambria" w:hAnsi="Cambria"/>
                <w:sz w:val="20"/>
                <w:szCs w:val="20"/>
              </w:rPr>
              <w:t>influenţeazǎ</w:t>
            </w:r>
            <w:proofErr w:type="spellEnd"/>
            <w:r w:rsidRPr="00BB3098">
              <w:rPr>
                <w:rFonts w:ascii="Cambria" w:hAnsi="Cambria"/>
                <w:sz w:val="20"/>
                <w:szCs w:val="20"/>
              </w:rPr>
              <w:t>. Legea de viteză. Reacții de ordinul întâi.</w:t>
            </w:r>
          </w:p>
        </w:tc>
        <w:tc>
          <w:tcPr>
            <w:tcW w:w="3420" w:type="dxa"/>
          </w:tcPr>
          <w:p w14:paraId="4CF47158"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p>
          <w:p w14:paraId="24AD8749" w14:textId="58AD110A" w:rsidR="008A7690" w:rsidRPr="00BB3098" w:rsidRDefault="008A7690" w:rsidP="008A7690">
            <w:pPr>
              <w:spacing w:after="0" w:line="240" w:lineRule="auto"/>
              <w:rPr>
                <w:rFonts w:ascii="Cambria" w:eastAsia="Calibri" w:hAnsi="Cambria" w:cs="Times New Roman"/>
                <w:kern w:val="0"/>
                <w:sz w:val="20"/>
                <w:szCs w:val="20"/>
              </w:rPr>
            </w:pPr>
            <w:proofErr w:type="spellStart"/>
            <w:r w:rsidRPr="00BB3098">
              <w:rPr>
                <w:rFonts w:ascii="Cambria" w:hAnsi="Cambria"/>
                <w:sz w:val="20"/>
                <w:szCs w:val="20"/>
              </w:rPr>
              <w:t>Conversaţia</w:t>
            </w:r>
            <w:proofErr w:type="spellEnd"/>
            <w:r w:rsidRPr="00BB3098">
              <w:rPr>
                <w:rFonts w:ascii="Cambria" w:hAnsi="Cambria"/>
                <w:sz w:val="20"/>
                <w:szCs w:val="20"/>
              </w:rPr>
              <w:t xml:space="preserve"> </w:t>
            </w:r>
          </w:p>
        </w:tc>
        <w:tc>
          <w:tcPr>
            <w:tcW w:w="3292" w:type="dxa"/>
            <w:vAlign w:val="center"/>
          </w:tcPr>
          <w:p w14:paraId="302BCB65" w14:textId="77777777" w:rsidR="008A7690" w:rsidRPr="002A3A93" w:rsidRDefault="008A7690" w:rsidP="008A7690">
            <w:pPr>
              <w:spacing w:after="0" w:line="240" w:lineRule="auto"/>
              <w:rPr>
                <w:rFonts w:ascii="Cambria" w:eastAsia="Calibri" w:hAnsi="Cambria" w:cs="Times New Roman"/>
                <w:kern w:val="0"/>
                <w:sz w:val="20"/>
                <w:szCs w:val="20"/>
              </w:rPr>
            </w:pPr>
          </w:p>
        </w:tc>
      </w:tr>
      <w:tr w:rsidR="008A7690" w:rsidRPr="002A3A93" w14:paraId="6A0748C4" w14:textId="77777777" w:rsidTr="00BE0D9D">
        <w:trPr>
          <w:trHeight w:val="397"/>
        </w:trPr>
        <w:tc>
          <w:tcPr>
            <w:tcW w:w="3779" w:type="dxa"/>
          </w:tcPr>
          <w:p w14:paraId="35D2FAA7" w14:textId="6EBBB01F"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 xml:space="preserve">8.1.2. </w:t>
            </w:r>
            <w:r w:rsidRPr="00BB3098">
              <w:rPr>
                <w:rFonts w:ascii="Cambria" w:hAnsi="Cambria"/>
                <w:sz w:val="20"/>
                <w:szCs w:val="20"/>
              </w:rPr>
              <w:t xml:space="preserve">Reacții de ordinul al doilea, catalitice </w:t>
            </w:r>
            <w:proofErr w:type="spellStart"/>
            <w:r w:rsidRPr="00BB3098">
              <w:rPr>
                <w:rFonts w:ascii="Cambria" w:hAnsi="Cambria"/>
                <w:sz w:val="20"/>
                <w:szCs w:val="20"/>
              </w:rPr>
              <w:t>şi</w:t>
            </w:r>
            <w:proofErr w:type="spellEnd"/>
            <w:r w:rsidRPr="00BB3098">
              <w:rPr>
                <w:rFonts w:ascii="Cambria" w:hAnsi="Cambria"/>
                <w:sz w:val="20"/>
                <w:szCs w:val="20"/>
              </w:rPr>
              <w:t xml:space="preserve"> </w:t>
            </w:r>
            <w:proofErr w:type="spellStart"/>
            <w:r w:rsidRPr="00BB3098">
              <w:rPr>
                <w:rFonts w:ascii="Cambria" w:hAnsi="Cambria"/>
                <w:sz w:val="20"/>
                <w:szCs w:val="20"/>
              </w:rPr>
              <w:t>autocatalitice</w:t>
            </w:r>
            <w:proofErr w:type="spellEnd"/>
          </w:p>
        </w:tc>
        <w:tc>
          <w:tcPr>
            <w:tcW w:w="3420" w:type="dxa"/>
          </w:tcPr>
          <w:p w14:paraId="5EE0242B" w14:textId="2D085BD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79E69B6D" w14:textId="57D87603"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vAlign w:val="center"/>
          </w:tcPr>
          <w:p w14:paraId="1EE59EBC" w14:textId="77777777" w:rsidR="008A7690" w:rsidRPr="002A3A93" w:rsidRDefault="008A7690" w:rsidP="008A7690">
            <w:pPr>
              <w:spacing w:after="0" w:line="240" w:lineRule="auto"/>
              <w:rPr>
                <w:rFonts w:ascii="Cambria" w:eastAsia="Calibri" w:hAnsi="Cambria" w:cs="Times New Roman"/>
                <w:kern w:val="0"/>
                <w:sz w:val="20"/>
                <w:szCs w:val="20"/>
              </w:rPr>
            </w:pPr>
          </w:p>
        </w:tc>
      </w:tr>
      <w:tr w:rsidR="008A7690" w:rsidRPr="002A3A93" w14:paraId="5238961B" w14:textId="77777777" w:rsidTr="00CE5904">
        <w:trPr>
          <w:trHeight w:val="397"/>
        </w:trPr>
        <w:tc>
          <w:tcPr>
            <w:tcW w:w="3779" w:type="dxa"/>
          </w:tcPr>
          <w:p w14:paraId="347F896E" w14:textId="3F50478D"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 xml:space="preserve">8.1.3. </w:t>
            </w:r>
            <w:proofErr w:type="spellStart"/>
            <w:r w:rsidRPr="00BB3098">
              <w:rPr>
                <w:rFonts w:ascii="Cambria" w:hAnsi="Cambria"/>
                <w:sz w:val="20"/>
                <w:szCs w:val="20"/>
              </w:rPr>
              <w:t>Reacţii</w:t>
            </w:r>
            <w:proofErr w:type="spellEnd"/>
            <w:r w:rsidRPr="00BB3098">
              <w:rPr>
                <w:rFonts w:ascii="Cambria" w:hAnsi="Cambria"/>
                <w:sz w:val="20"/>
                <w:szCs w:val="20"/>
              </w:rPr>
              <w:t xml:space="preserve"> de ordinul al treilea, n, </w:t>
            </w:r>
            <w:proofErr w:type="spellStart"/>
            <w:r w:rsidRPr="00BB3098">
              <w:rPr>
                <w:rFonts w:ascii="Cambria" w:hAnsi="Cambria"/>
                <w:sz w:val="20"/>
                <w:szCs w:val="20"/>
              </w:rPr>
              <w:t>fracţionar</w:t>
            </w:r>
            <w:proofErr w:type="spellEnd"/>
            <w:r w:rsidRPr="00BB3098">
              <w:rPr>
                <w:rFonts w:ascii="Cambria" w:hAnsi="Cambria"/>
                <w:sz w:val="20"/>
                <w:szCs w:val="20"/>
              </w:rPr>
              <w:t xml:space="preserve"> </w:t>
            </w:r>
            <w:proofErr w:type="spellStart"/>
            <w:r w:rsidRPr="00BB3098">
              <w:rPr>
                <w:rFonts w:ascii="Cambria" w:hAnsi="Cambria"/>
                <w:sz w:val="20"/>
                <w:szCs w:val="20"/>
              </w:rPr>
              <w:t>şi</w:t>
            </w:r>
            <w:proofErr w:type="spellEnd"/>
            <w:r w:rsidRPr="00BB3098">
              <w:rPr>
                <w:rFonts w:ascii="Cambria" w:hAnsi="Cambria"/>
                <w:sz w:val="20"/>
                <w:szCs w:val="20"/>
              </w:rPr>
              <w:t xml:space="preserve"> zero. </w:t>
            </w:r>
            <w:proofErr w:type="spellStart"/>
            <w:r w:rsidRPr="00BB3098">
              <w:rPr>
                <w:rFonts w:ascii="Cambria" w:hAnsi="Cambria"/>
                <w:sz w:val="20"/>
                <w:szCs w:val="20"/>
              </w:rPr>
              <w:t>Reacţii</w:t>
            </w:r>
            <w:proofErr w:type="spellEnd"/>
            <w:r w:rsidRPr="00BB3098">
              <w:rPr>
                <w:rFonts w:ascii="Cambria" w:hAnsi="Cambria"/>
                <w:sz w:val="20"/>
                <w:szCs w:val="20"/>
              </w:rPr>
              <w:t xml:space="preserve"> paralele.</w:t>
            </w:r>
          </w:p>
        </w:tc>
        <w:tc>
          <w:tcPr>
            <w:tcW w:w="3420" w:type="dxa"/>
            <w:vAlign w:val="center"/>
          </w:tcPr>
          <w:p w14:paraId="2E4B621F"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1BC80EF7" w14:textId="1CFFF896"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vAlign w:val="center"/>
          </w:tcPr>
          <w:p w14:paraId="64F2D093" w14:textId="77777777" w:rsidR="008A7690" w:rsidRPr="002A3A93" w:rsidRDefault="008A7690" w:rsidP="008A7690">
            <w:pPr>
              <w:spacing w:after="0" w:line="240" w:lineRule="auto"/>
              <w:rPr>
                <w:rFonts w:ascii="Cambria" w:eastAsia="Calibri" w:hAnsi="Cambria" w:cs="Times New Roman"/>
                <w:kern w:val="0"/>
                <w:sz w:val="20"/>
                <w:szCs w:val="20"/>
              </w:rPr>
            </w:pPr>
          </w:p>
        </w:tc>
      </w:tr>
      <w:tr w:rsidR="008A7690" w:rsidRPr="002A3A93" w14:paraId="49D69DDC" w14:textId="77777777" w:rsidTr="007730F9">
        <w:trPr>
          <w:trHeight w:val="397"/>
        </w:trPr>
        <w:tc>
          <w:tcPr>
            <w:tcW w:w="3779" w:type="dxa"/>
            <w:vAlign w:val="center"/>
          </w:tcPr>
          <w:p w14:paraId="5FE36991" w14:textId="73C7EE95"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8.1.4.</w:t>
            </w:r>
            <w:r w:rsidRPr="00BB3098">
              <w:rPr>
                <w:rFonts w:ascii="Cambria" w:hAnsi="Cambria"/>
                <w:sz w:val="20"/>
                <w:szCs w:val="20"/>
              </w:rPr>
              <w:t xml:space="preserve"> </w:t>
            </w:r>
            <w:proofErr w:type="spellStart"/>
            <w:r w:rsidRPr="00BB3098">
              <w:rPr>
                <w:rFonts w:ascii="Cambria" w:hAnsi="Cambria"/>
                <w:sz w:val="20"/>
                <w:szCs w:val="20"/>
              </w:rPr>
              <w:t>Reacţii</w:t>
            </w:r>
            <w:proofErr w:type="spellEnd"/>
            <w:r w:rsidRPr="00BB3098">
              <w:rPr>
                <w:rFonts w:ascii="Cambria" w:hAnsi="Cambria"/>
                <w:sz w:val="20"/>
                <w:szCs w:val="20"/>
              </w:rPr>
              <w:t xml:space="preserve"> consecutive </w:t>
            </w:r>
            <w:proofErr w:type="spellStart"/>
            <w:r w:rsidRPr="00BB3098">
              <w:rPr>
                <w:rFonts w:ascii="Cambria" w:hAnsi="Cambria"/>
                <w:sz w:val="20"/>
                <w:szCs w:val="20"/>
              </w:rPr>
              <w:t>şi</w:t>
            </w:r>
            <w:proofErr w:type="spellEnd"/>
            <w:r w:rsidRPr="00BB3098">
              <w:rPr>
                <w:rFonts w:ascii="Cambria" w:hAnsi="Cambria"/>
                <w:sz w:val="20"/>
                <w:szCs w:val="20"/>
              </w:rPr>
              <w:t xml:space="preserve"> reversibile</w:t>
            </w:r>
          </w:p>
        </w:tc>
        <w:tc>
          <w:tcPr>
            <w:tcW w:w="3420" w:type="dxa"/>
            <w:vAlign w:val="center"/>
          </w:tcPr>
          <w:p w14:paraId="22F0443F"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3255BEC3" w14:textId="7676EFBD"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vAlign w:val="center"/>
          </w:tcPr>
          <w:p w14:paraId="1E840593" w14:textId="77777777" w:rsidR="008A7690" w:rsidRPr="002A3A93" w:rsidRDefault="008A7690" w:rsidP="008A7690">
            <w:pPr>
              <w:spacing w:after="0" w:line="240" w:lineRule="auto"/>
              <w:rPr>
                <w:rFonts w:ascii="Cambria" w:eastAsia="Calibri" w:hAnsi="Cambria" w:cs="Times New Roman"/>
                <w:kern w:val="0"/>
                <w:sz w:val="20"/>
                <w:szCs w:val="20"/>
              </w:rPr>
            </w:pPr>
          </w:p>
        </w:tc>
      </w:tr>
      <w:tr w:rsidR="008A7690" w:rsidRPr="00C02345" w14:paraId="762DF0F2"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972E95F" w14:textId="4A9C1383"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8.1.5.</w:t>
            </w:r>
            <w:r w:rsidRPr="00BB3098">
              <w:rPr>
                <w:rFonts w:ascii="Cambria" w:hAnsi="Cambria"/>
                <w:sz w:val="20"/>
                <w:szCs w:val="20"/>
              </w:rPr>
              <w:t xml:space="preserve"> </w:t>
            </w:r>
            <w:proofErr w:type="spellStart"/>
            <w:r w:rsidRPr="00BB3098">
              <w:rPr>
                <w:rFonts w:ascii="Cambria" w:hAnsi="Cambria"/>
                <w:sz w:val="20"/>
                <w:szCs w:val="20"/>
              </w:rPr>
              <w:t>Influenţa</w:t>
            </w:r>
            <w:proofErr w:type="spellEnd"/>
            <w:r w:rsidRPr="00BB3098">
              <w:rPr>
                <w:rFonts w:ascii="Cambria" w:hAnsi="Cambria"/>
                <w:sz w:val="20"/>
                <w:szCs w:val="20"/>
              </w:rPr>
              <w:t xml:space="preserve"> temperaturii asupra vitezei de </w:t>
            </w:r>
            <w:proofErr w:type="spellStart"/>
            <w:r w:rsidRPr="00BB3098">
              <w:rPr>
                <w:rFonts w:ascii="Cambria" w:hAnsi="Cambria"/>
                <w:sz w:val="20"/>
                <w:szCs w:val="20"/>
              </w:rPr>
              <w:t>reacţie</w:t>
            </w:r>
            <w:proofErr w:type="spellEnd"/>
          </w:p>
        </w:tc>
        <w:tc>
          <w:tcPr>
            <w:tcW w:w="3420" w:type="dxa"/>
            <w:tcBorders>
              <w:top w:val="single" w:sz="4" w:space="0" w:color="auto"/>
              <w:left w:val="single" w:sz="4" w:space="0" w:color="auto"/>
              <w:bottom w:val="single" w:sz="4" w:space="0" w:color="auto"/>
              <w:right w:val="single" w:sz="4" w:space="0" w:color="auto"/>
            </w:tcBorders>
            <w:vAlign w:val="center"/>
          </w:tcPr>
          <w:p w14:paraId="4BD8111B"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586FC34B" w14:textId="3B1524EE"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52A3EFA8"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77DBD82F"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8169DA" w14:textId="23635667"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8.1.6.</w:t>
            </w:r>
            <w:r w:rsidRPr="00BB3098">
              <w:rPr>
                <w:rFonts w:ascii="Cambria" w:hAnsi="Cambria"/>
                <w:sz w:val="20"/>
                <w:szCs w:val="20"/>
              </w:rPr>
              <w:t xml:space="preserve"> Metode experimentale în cinetica chimică</w:t>
            </w:r>
          </w:p>
        </w:tc>
        <w:tc>
          <w:tcPr>
            <w:tcW w:w="3420" w:type="dxa"/>
            <w:tcBorders>
              <w:top w:val="single" w:sz="4" w:space="0" w:color="auto"/>
              <w:left w:val="single" w:sz="4" w:space="0" w:color="auto"/>
              <w:bottom w:val="single" w:sz="4" w:space="0" w:color="auto"/>
              <w:right w:val="single" w:sz="4" w:space="0" w:color="auto"/>
            </w:tcBorders>
            <w:vAlign w:val="center"/>
          </w:tcPr>
          <w:p w14:paraId="35369C6C"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0EC6A671" w14:textId="0B1BAC89"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5EBF325"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67BCA5CD" w14:textId="77777777" w:rsidTr="003B039D">
        <w:trPr>
          <w:trHeight w:val="397"/>
        </w:trPr>
        <w:tc>
          <w:tcPr>
            <w:tcW w:w="3779" w:type="dxa"/>
            <w:tcBorders>
              <w:top w:val="single" w:sz="4" w:space="0" w:color="auto"/>
              <w:left w:val="single" w:sz="4" w:space="0" w:color="auto"/>
              <w:bottom w:val="single" w:sz="4" w:space="0" w:color="auto"/>
              <w:right w:val="single" w:sz="4" w:space="0" w:color="auto"/>
            </w:tcBorders>
          </w:tcPr>
          <w:p w14:paraId="48018C1E" w14:textId="5BE31449" w:rsidR="008A7690" w:rsidRPr="00BB3098" w:rsidRDefault="008A7690" w:rsidP="008A7690">
            <w:pPr>
              <w:jc w:val="both"/>
              <w:rPr>
                <w:rFonts w:ascii="Cambria" w:hAnsi="Cambria"/>
                <w:sz w:val="20"/>
                <w:szCs w:val="20"/>
              </w:rPr>
            </w:pPr>
            <w:r w:rsidRPr="00BB3098">
              <w:rPr>
                <w:rFonts w:ascii="Cambria" w:hAnsi="Cambria"/>
                <w:bCs/>
                <w:sz w:val="20"/>
                <w:szCs w:val="20"/>
              </w:rPr>
              <w:t>8.1.7.</w:t>
            </w:r>
            <w:r w:rsidRPr="00BB3098">
              <w:rPr>
                <w:rFonts w:ascii="Cambria" w:hAnsi="Cambria"/>
                <w:sz w:val="20"/>
                <w:szCs w:val="20"/>
              </w:rPr>
              <w:t xml:space="preserve"> Teoriile </w:t>
            </w:r>
            <w:proofErr w:type="spellStart"/>
            <w:r w:rsidRPr="00BB3098">
              <w:rPr>
                <w:rFonts w:ascii="Cambria" w:hAnsi="Cambria"/>
                <w:sz w:val="20"/>
                <w:szCs w:val="20"/>
              </w:rPr>
              <w:t>reacţiilor</w:t>
            </w:r>
            <w:proofErr w:type="spellEnd"/>
            <w:r w:rsidRPr="00BB3098">
              <w:rPr>
                <w:rFonts w:ascii="Cambria" w:hAnsi="Cambria"/>
                <w:sz w:val="20"/>
                <w:szCs w:val="20"/>
              </w:rPr>
              <w:t xml:space="preserve"> chimice</w:t>
            </w:r>
          </w:p>
        </w:tc>
        <w:tc>
          <w:tcPr>
            <w:tcW w:w="3420" w:type="dxa"/>
            <w:tcBorders>
              <w:top w:val="single" w:sz="4" w:space="0" w:color="auto"/>
              <w:left w:val="single" w:sz="4" w:space="0" w:color="auto"/>
              <w:bottom w:val="single" w:sz="4" w:space="0" w:color="auto"/>
              <w:right w:val="single" w:sz="4" w:space="0" w:color="auto"/>
            </w:tcBorders>
            <w:vAlign w:val="center"/>
          </w:tcPr>
          <w:p w14:paraId="3FB6BA51"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7E693D47" w14:textId="60169841"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2660B997"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5061504F"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B31A268" w14:textId="56323981"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 xml:space="preserve">8.1.8 </w:t>
            </w:r>
            <w:proofErr w:type="spellStart"/>
            <w:r w:rsidRPr="00BB3098">
              <w:rPr>
                <w:rFonts w:ascii="Cambria" w:hAnsi="Cambria"/>
                <w:sz w:val="20"/>
                <w:szCs w:val="20"/>
              </w:rPr>
              <w:t>Reacţii</w:t>
            </w:r>
            <w:proofErr w:type="spellEnd"/>
            <w:r w:rsidRPr="00BB3098">
              <w:rPr>
                <w:rFonts w:ascii="Cambria" w:hAnsi="Cambria"/>
                <w:sz w:val="20"/>
                <w:szCs w:val="20"/>
              </w:rPr>
              <w:t xml:space="preserve"> în fază gazoasă</w:t>
            </w:r>
          </w:p>
        </w:tc>
        <w:tc>
          <w:tcPr>
            <w:tcW w:w="3420" w:type="dxa"/>
            <w:tcBorders>
              <w:top w:val="single" w:sz="4" w:space="0" w:color="auto"/>
              <w:left w:val="single" w:sz="4" w:space="0" w:color="auto"/>
              <w:bottom w:val="single" w:sz="4" w:space="0" w:color="auto"/>
              <w:right w:val="single" w:sz="4" w:space="0" w:color="auto"/>
            </w:tcBorders>
            <w:vAlign w:val="center"/>
          </w:tcPr>
          <w:p w14:paraId="5DDBE5DB"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4A305010" w14:textId="580DE025"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3A7C5F50"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3912E0BB"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676A8E02" w14:textId="306CC251"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8.1.9</w:t>
            </w:r>
            <w:r w:rsidRPr="00BB3098">
              <w:rPr>
                <w:rFonts w:ascii="Cambria" w:hAnsi="Cambria"/>
                <w:sz w:val="20"/>
                <w:szCs w:val="20"/>
              </w:rPr>
              <w:t xml:space="preserve"> </w:t>
            </w:r>
            <w:proofErr w:type="spellStart"/>
            <w:r w:rsidRPr="00BB3098">
              <w:rPr>
                <w:rFonts w:ascii="Cambria" w:hAnsi="Cambria"/>
                <w:sz w:val="20"/>
                <w:szCs w:val="20"/>
              </w:rPr>
              <w:t>Reacţii</w:t>
            </w:r>
            <w:proofErr w:type="spellEnd"/>
            <w:r w:rsidRPr="00BB3098">
              <w:rPr>
                <w:rFonts w:ascii="Cambria" w:hAnsi="Cambria"/>
                <w:sz w:val="20"/>
                <w:szCs w:val="20"/>
              </w:rPr>
              <w:t xml:space="preserve"> în </w:t>
            </w:r>
            <w:proofErr w:type="spellStart"/>
            <w:r w:rsidRPr="00BB3098">
              <w:rPr>
                <w:rFonts w:ascii="Cambria" w:hAnsi="Cambria"/>
                <w:sz w:val="20"/>
                <w:szCs w:val="20"/>
              </w:rPr>
              <w:t>soluţii</w:t>
            </w:r>
            <w:proofErr w:type="spellEnd"/>
          </w:p>
        </w:tc>
        <w:tc>
          <w:tcPr>
            <w:tcW w:w="3420" w:type="dxa"/>
            <w:tcBorders>
              <w:top w:val="single" w:sz="4" w:space="0" w:color="auto"/>
              <w:left w:val="single" w:sz="4" w:space="0" w:color="auto"/>
              <w:bottom w:val="single" w:sz="4" w:space="0" w:color="auto"/>
              <w:right w:val="single" w:sz="4" w:space="0" w:color="auto"/>
            </w:tcBorders>
            <w:vAlign w:val="center"/>
          </w:tcPr>
          <w:p w14:paraId="275CC043"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7DD6D5F6" w14:textId="2C48957F"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35DB4C82"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25523B54"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75718E22" w14:textId="03550ABD"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8.1.10</w:t>
            </w:r>
            <w:r w:rsidRPr="00BB3098">
              <w:rPr>
                <w:rFonts w:ascii="Cambria" w:hAnsi="Cambria"/>
                <w:sz w:val="20"/>
                <w:szCs w:val="20"/>
              </w:rPr>
              <w:t xml:space="preserve"> Cataliza cu acizi </w:t>
            </w:r>
            <w:proofErr w:type="spellStart"/>
            <w:r w:rsidRPr="00BB3098">
              <w:rPr>
                <w:rFonts w:ascii="Cambria" w:hAnsi="Cambria"/>
                <w:sz w:val="20"/>
                <w:szCs w:val="20"/>
              </w:rPr>
              <w:t>şi</w:t>
            </w:r>
            <w:proofErr w:type="spellEnd"/>
            <w:r w:rsidRPr="00BB3098">
              <w:rPr>
                <w:rFonts w:ascii="Cambria" w:hAnsi="Cambria"/>
                <w:sz w:val="20"/>
                <w:szCs w:val="20"/>
              </w:rPr>
              <w:t xml:space="preserve"> baze,</w:t>
            </w:r>
            <w:r w:rsidRPr="00BB3098">
              <w:rPr>
                <w:rFonts w:ascii="Cambria" w:hAnsi="Cambria"/>
                <w:b/>
                <w:sz w:val="20"/>
                <w:szCs w:val="20"/>
              </w:rPr>
              <w:t xml:space="preserve"> </w:t>
            </w:r>
            <w:r w:rsidRPr="00BB3098">
              <w:rPr>
                <w:rFonts w:ascii="Cambria" w:hAnsi="Cambria"/>
                <w:sz w:val="20"/>
                <w:szCs w:val="20"/>
              </w:rPr>
              <w:t>cu ioni metalici</w:t>
            </w:r>
          </w:p>
        </w:tc>
        <w:tc>
          <w:tcPr>
            <w:tcW w:w="3420" w:type="dxa"/>
            <w:tcBorders>
              <w:top w:val="single" w:sz="4" w:space="0" w:color="auto"/>
              <w:left w:val="single" w:sz="4" w:space="0" w:color="auto"/>
              <w:bottom w:val="single" w:sz="4" w:space="0" w:color="auto"/>
              <w:right w:val="single" w:sz="4" w:space="0" w:color="auto"/>
            </w:tcBorders>
            <w:vAlign w:val="center"/>
          </w:tcPr>
          <w:p w14:paraId="779BE3BA"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2066A437" w14:textId="327C586C"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1CB6A12F"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44608C34"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0AAA21B5" w14:textId="442A2904"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8.1.11.</w:t>
            </w:r>
            <w:r w:rsidRPr="00BB3098">
              <w:rPr>
                <w:rFonts w:ascii="Cambria" w:hAnsi="Cambria"/>
                <w:sz w:val="20"/>
                <w:szCs w:val="20"/>
              </w:rPr>
              <w:t xml:space="preserve"> Cataliza enzimatică</w:t>
            </w:r>
          </w:p>
        </w:tc>
        <w:tc>
          <w:tcPr>
            <w:tcW w:w="3420" w:type="dxa"/>
            <w:tcBorders>
              <w:top w:val="single" w:sz="4" w:space="0" w:color="auto"/>
              <w:left w:val="single" w:sz="4" w:space="0" w:color="auto"/>
              <w:bottom w:val="single" w:sz="4" w:space="0" w:color="auto"/>
              <w:right w:val="single" w:sz="4" w:space="0" w:color="auto"/>
            </w:tcBorders>
            <w:vAlign w:val="center"/>
          </w:tcPr>
          <w:p w14:paraId="6758F8D4"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3BDBD9D2" w14:textId="5B4ED5CC"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C40288C"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1A2656B2" w14:textId="77777777" w:rsidTr="00D057DE">
        <w:trPr>
          <w:trHeight w:val="397"/>
        </w:trPr>
        <w:tc>
          <w:tcPr>
            <w:tcW w:w="3779" w:type="dxa"/>
            <w:tcBorders>
              <w:top w:val="single" w:sz="4" w:space="0" w:color="auto"/>
              <w:left w:val="single" w:sz="4" w:space="0" w:color="auto"/>
              <w:bottom w:val="single" w:sz="4" w:space="0" w:color="auto"/>
              <w:right w:val="single" w:sz="4" w:space="0" w:color="auto"/>
            </w:tcBorders>
          </w:tcPr>
          <w:p w14:paraId="5DCDB20E" w14:textId="33A7E435"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8.1.12</w:t>
            </w:r>
            <w:r w:rsidRPr="00BB3098">
              <w:rPr>
                <w:rFonts w:ascii="Cambria" w:hAnsi="Cambria"/>
                <w:sz w:val="20"/>
                <w:szCs w:val="20"/>
              </w:rPr>
              <w:t xml:space="preserve"> </w:t>
            </w:r>
            <w:proofErr w:type="spellStart"/>
            <w:r w:rsidRPr="00BB3098">
              <w:rPr>
                <w:rFonts w:ascii="Cambria" w:hAnsi="Cambria"/>
                <w:sz w:val="20"/>
                <w:szCs w:val="20"/>
              </w:rPr>
              <w:t>Dependenţa</w:t>
            </w:r>
            <w:proofErr w:type="spellEnd"/>
            <w:r w:rsidRPr="00BB3098">
              <w:rPr>
                <w:rFonts w:ascii="Cambria" w:hAnsi="Cambria"/>
                <w:sz w:val="20"/>
                <w:szCs w:val="20"/>
              </w:rPr>
              <w:t xml:space="preserve"> parametrilor cinetici de pH </w:t>
            </w:r>
            <w:proofErr w:type="spellStart"/>
            <w:r w:rsidRPr="00BB3098">
              <w:rPr>
                <w:rFonts w:ascii="Cambria" w:hAnsi="Cambria"/>
                <w:sz w:val="20"/>
                <w:szCs w:val="20"/>
              </w:rPr>
              <w:t>şi</w:t>
            </w:r>
            <w:proofErr w:type="spellEnd"/>
            <w:r w:rsidRPr="00BB3098">
              <w:rPr>
                <w:rFonts w:ascii="Cambria" w:hAnsi="Cambria"/>
                <w:sz w:val="20"/>
                <w:szCs w:val="20"/>
              </w:rPr>
              <w:t xml:space="preserve"> de temperatură, </w:t>
            </w:r>
            <w:proofErr w:type="spellStart"/>
            <w:r w:rsidRPr="00BB3098">
              <w:rPr>
                <w:rFonts w:ascii="Cambria" w:hAnsi="Cambria"/>
                <w:sz w:val="20"/>
                <w:szCs w:val="20"/>
              </w:rPr>
              <w:t>inhibiţie</w:t>
            </w:r>
            <w:proofErr w:type="spellEnd"/>
          </w:p>
        </w:tc>
        <w:tc>
          <w:tcPr>
            <w:tcW w:w="3420" w:type="dxa"/>
            <w:tcBorders>
              <w:top w:val="single" w:sz="4" w:space="0" w:color="auto"/>
              <w:left w:val="single" w:sz="4" w:space="0" w:color="auto"/>
              <w:bottom w:val="single" w:sz="4" w:space="0" w:color="auto"/>
              <w:right w:val="single" w:sz="4" w:space="0" w:color="auto"/>
            </w:tcBorders>
            <w:vAlign w:val="center"/>
          </w:tcPr>
          <w:p w14:paraId="7A6CEBD1"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3734A4A5" w14:textId="3F9FA2AB"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99D1472"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0259F15F"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37F13B4D" w14:textId="24868DAE"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8.1.13.</w:t>
            </w:r>
            <w:r w:rsidRPr="00BB3098">
              <w:rPr>
                <w:rFonts w:ascii="Cambria" w:hAnsi="Cambria"/>
                <w:sz w:val="20"/>
                <w:szCs w:val="20"/>
              </w:rPr>
              <w:t xml:space="preserve"> Etapele </w:t>
            </w:r>
            <w:proofErr w:type="spellStart"/>
            <w:r w:rsidRPr="00BB3098">
              <w:rPr>
                <w:rFonts w:ascii="Cambria" w:hAnsi="Cambria"/>
                <w:sz w:val="20"/>
                <w:szCs w:val="20"/>
              </w:rPr>
              <w:t>reacţiilor</w:t>
            </w:r>
            <w:proofErr w:type="spellEnd"/>
            <w:r w:rsidRPr="00BB3098">
              <w:rPr>
                <w:rFonts w:ascii="Cambria" w:hAnsi="Cambria"/>
                <w:sz w:val="20"/>
                <w:szCs w:val="20"/>
              </w:rPr>
              <w:t xml:space="preserve"> în cataliză eterogenă. Fenomene de transport </w:t>
            </w:r>
            <w:proofErr w:type="spellStart"/>
            <w:r w:rsidRPr="00BB3098">
              <w:rPr>
                <w:rFonts w:ascii="Cambria" w:hAnsi="Cambria"/>
                <w:sz w:val="20"/>
                <w:szCs w:val="20"/>
              </w:rPr>
              <w:t>şi</w:t>
            </w:r>
            <w:proofErr w:type="spellEnd"/>
            <w:r w:rsidRPr="00BB3098">
              <w:rPr>
                <w:rFonts w:ascii="Cambria" w:hAnsi="Cambria"/>
                <w:sz w:val="20"/>
                <w:szCs w:val="20"/>
              </w:rPr>
              <w:t xml:space="preserve"> de </w:t>
            </w:r>
            <w:proofErr w:type="spellStart"/>
            <w:r w:rsidRPr="00BB3098">
              <w:rPr>
                <w:rFonts w:ascii="Cambria" w:hAnsi="Cambria"/>
                <w:sz w:val="20"/>
                <w:szCs w:val="20"/>
              </w:rPr>
              <w:t>adsorbţie</w:t>
            </w:r>
            <w:proofErr w:type="spellEnd"/>
            <w:r w:rsidRPr="00BB3098">
              <w:rPr>
                <w:rFonts w:ascii="Cambria" w:hAnsi="Cambria"/>
                <w:sz w:val="20"/>
                <w:szCs w:val="20"/>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6A3049C5"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3C7CC2ED" w14:textId="598AE7A0"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194EE2A7"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135605F0"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9FF62F" w14:textId="2E9AE2DB"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bCs/>
                <w:sz w:val="20"/>
                <w:szCs w:val="20"/>
              </w:rPr>
              <w:t>8.1.14.</w:t>
            </w:r>
            <w:r w:rsidRPr="00BB3098">
              <w:rPr>
                <w:rFonts w:ascii="Cambria" w:hAnsi="Cambria"/>
                <w:sz w:val="20"/>
                <w:szCs w:val="20"/>
              </w:rPr>
              <w:t xml:space="preserve"> Expresii ale vitezei în cataliza eterogenă. Exemple de </w:t>
            </w:r>
            <w:proofErr w:type="spellStart"/>
            <w:r w:rsidRPr="00BB3098">
              <w:rPr>
                <w:rFonts w:ascii="Cambria" w:hAnsi="Cambria"/>
                <w:sz w:val="20"/>
                <w:szCs w:val="20"/>
              </w:rPr>
              <w:t>reacţii</w:t>
            </w:r>
            <w:proofErr w:type="spellEnd"/>
            <w:r w:rsidRPr="00BB3098">
              <w:rPr>
                <w:rFonts w:ascii="Cambria" w:hAnsi="Cambria"/>
                <w:sz w:val="20"/>
                <w:szCs w:val="20"/>
              </w:rPr>
              <w:t xml:space="preserve"> catalizate de solide.</w:t>
            </w:r>
          </w:p>
        </w:tc>
        <w:tc>
          <w:tcPr>
            <w:tcW w:w="3420" w:type="dxa"/>
            <w:tcBorders>
              <w:top w:val="single" w:sz="4" w:space="0" w:color="auto"/>
              <w:left w:val="single" w:sz="4" w:space="0" w:color="auto"/>
              <w:bottom w:val="single" w:sz="4" w:space="0" w:color="auto"/>
              <w:right w:val="single" w:sz="4" w:space="0" w:color="auto"/>
            </w:tcBorders>
            <w:vAlign w:val="center"/>
          </w:tcPr>
          <w:p w14:paraId="40E4D5E4" w14:textId="77777777" w:rsidR="008A7690" w:rsidRPr="00BB3098" w:rsidRDefault="008A7690" w:rsidP="008A7690">
            <w:pPr>
              <w:spacing w:after="0" w:line="240" w:lineRule="auto"/>
              <w:rPr>
                <w:rFonts w:ascii="Cambria" w:hAnsi="Cambria"/>
                <w:sz w:val="20"/>
                <w:szCs w:val="20"/>
              </w:rPr>
            </w:pPr>
            <w:r w:rsidRPr="00BB3098">
              <w:rPr>
                <w:rFonts w:ascii="Cambria" w:hAnsi="Cambria"/>
                <w:sz w:val="20"/>
                <w:szCs w:val="20"/>
              </w:rPr>
              <w:t xml:space="preserve">Prelegerea, </w:t>
            </w:r>
            <w:proofErr w:type="spellStart"/>
            <w:r w:rsidRPr="00BB3098">
              <w:rPr>
                <w:rFonts w:ascii="Cambria" w:hAnsi="Cambria"/>
                <w:sz w:val="20"/>
                <w:szCs w:val="20"/>
              </w:rPr>
              <w:t>Explicaţia</w:t>
            </w:r>
            <w:proofErr w:type="spellEnd"/>
            <w:r w:rsidRPr="00BB3098">
              <w:rPr>
                <w:rFonts w:ascii="Cambria" w:hAnsi="Cambria"/>
                <w:sz w:val="20"/>
                <w:szCs w:val="20"/>
              </w:rPr>
              <w:t xml:space="preserve">, </w:t>
            </w:r>
            <w:proofErr w:type="spellStart"/>
            <w:r w:rsidRPr="00BB3098">
              <w:rPr>
                <w:rFonts w:ascii="Cambria" w:hAnsi="Cambria"/>
                <w:sz w:val="20"/>
                <w:szCs w:val="20"/>
              </w:rPr>
              <w:t>Conversaţia</w:t>
            </w:r>
            <w:proofErr w:type="spellEnd"/>
          </w:p>
          <w:p w14:paraId="22B45114" w14:textId="25EE73D5" w:rsidR="008A7690" w:rsidRPr="00BB3098" w:rsidRDefault="008A7690" w:rsidP="008A7690">
            <w:pPr>
              <w:spacing w:after="0" w:line="240" w:lineRule="auto"/>
              <w:rPr>
                <w:rFonts w:ascii="Cambria" w:eastAsia="Calibri" w:hAnsi="Cambria" w:cs="Times New Roman"/>
                <w:kern w:val="0"/>
                <w:sz w:val="20"/>
                <w:szCs w:val="20"/>
              </w:rPr>
            </w:pPr>
            <w:r w:rsidRPr="00BB3098">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A97243C" w14:textId="77777777" w:rsidR="008A7690" w:rsidRPr="00C02345" w:rsidRDefault="008A7690" w:rsidP="008A7690">
            <w:pPr>
              <w:spacing w:after="0" w:line="240" w:lineRule="auto"/>
              <w:rPr>
                <w:rFonts w:ascii="Cambria" w:eastAsia="Calibri" w:hAnsi="Cambria" w:cs="Times New Roman"/>
                <w:kern w:val="0"/>
                <w:sz w:val="20"/>
                <w:szCs w:val="20"/>
              </w:rPr>
            </w:pPr>
          </w:p>
        </w:tc>
      </w:tr>
      <w:tr w:rsidR="008A7690" w:rsidRPr="00C02345" w14:paraId="44C7BC3D" w14:textId="77777777" w:rsidTr="007730F9">
        <w:trPr>
          <w:trHeight w:val="397"/>
        </w:trPr>
        <w:tc>
          <w:tcPr>
            <w:tcW w:w="10491" w:type="dxa"/>
            <w:gridSpan w:val="3"/>
            <w:vAlign w:val="center"/>
          </w:tcPr>
          <w:p w14:paraId="4052D525" w14:textId="77777777" w:rsidR="008A7690" w:rsidRPr="00C02345" w:rsidRDefault="008A7690" w:rsidP="008A7690">
            <w:pPr>
              <w:spacing w:after="0" w:line="240" w:lineRule="auto"/>
              <w:rPr>
                <w:rFonts w:ascii="Cambria" w:hAnsi="Cambria"/>
                <w:sz w:val="20"/>
                <w:szCs w:val="20"/>
              </w:rPr>
            </w:pPr>
            <w:r w:rsidRPr="00C02345">
              <w:rPr>
                <w:rFonts w:ascii="Cambria" w:hAnsi="Cambria"/>
                <w:sz w:val="20"/>
                <w:szCs w:val="20"/>
              </w:rPr>
              <w:t>Bibliografie</w:t>
            </w:r>
          </w:p>
        </w:tc>
      </w:tr>
      <w:tr w:rsidR="008A7690" w:rsidRPr="00C02345" w14:paraId="3BFECBFD" w14:textId="77777777" w:rsidTr="007730F9">
        <w:trPr>
          <w:trHeight w:val="191"/>
        </w:trPr>
        <w:tc>
          <w:tcPr>
            <w:tcW w:w="10491" w:type="dxa"/>
            <w:gridSpan w:val="3"/>
            <w:vAlign w:val="center"/>
          </w:tcPr>
          <w:p w14:paraId="2708DE9C" w14:textId="77777777" w:rsidR="008A7690" w:rsidRPr="00BB3098" w:rsidRDefault="008A7690" w:rsidP="008A7690">
            <w:pPr>
              <w:spacing w:after="0" w:line="240" w:lineRule="auto"/>
              <w:jc w:val="both"/>
              <w:rPr>
                <w:rFonts w:ascii="Cambria" w:hAnsi="Cambria"/>
                <w:sz w:val="20"/>
                <w:szCs w:val="20"/>
              </w:rPr>
            </w:pPr>
            <w:r w:rsidRPr="00BB3098">
              <w:rPr>
                <w:rFonts w:ascii="Cambria" w:hAnsi="Cambria"/>
                <w:sz w:val="20"/>
                <w:szCs w:val="20"/>
              </w:rPr>
              <w:t xml:space="preserve">1. I. </w:t>
            </w:r>
            <w:proofErr w:type="spellStart"/>
            <w:r w:rsidRPr="00BB3098">
              <w:rPr>
                <w:rFonts w:ascii="Cambria" w:hAnsi="Cambria"/>
                <w:sz w:val="20"/>
                <w:szCs w:val="20"/>
              </w:rPr>
              <w:t>Bâldea</w:t>
            </w:r>
            <w:proofErr w:type="spellEnd"/>
            <w:r w:rsidRPr="00BB3098">
              <w:rPr>
                <w:rFonts w:ascii="Cambria" w:hAnsi="Cambria"/>
                <w:sz w:val="20"/>
                <w:szCs w:val="20"/>
              </w:rPr>
              <w:t xml:space="preserve">: </w:t>
            </w:r>
            <w:proofErr w:type="spellStart"/>
            <w:r w:rsidRPr="00BB3098">
              <w:rPr>
                <w:rFonts w:ascii="Cambria" w:hAnsi="Cambria"/>
                <w:sz w:val="20"/>
                <w:szCs w:val="20"/>
              </w:rPr>
              <w:t>Cineticǎ</w:t>
            </w:r>
            <w:proofErr w:type="spellEnd"/>
            <w:r w:rsidRPr="00BB3098">
              <w:rPr>
                <w:rFonts w:ascii="Cambria" w:hAnsi="Cambria"/>
                <w:sz w:val="20"/>
                <w:szCs w:val="20"/>
              </w:rPr>
              <w:t xml:space="preserve"> </w:t>
            </w:r>
            <w:proofErr w:type="spellStart"/>
            <w:r w:rsidRPr="00BB3098">
              <w:rPr>
                <w:rFonts w:ascii="Cambria" w:hAnsi="Cambria"/>
                <w:sz w:val="20"/>
                <w:szCs w:val="20"/>
              </w:rPr>
              <w:t>chimicǎ</w:t>
            </w:r>
            <w:proofErr w:type="spellEnd"/>
            <w:r w:rsidRPr="00BB3098">
              <w:rPr>
                <w:rFonts w:ascii="Cambria" w:hAnsi="Cambria"/>
                <w:sz w:val="20"/>
                <w:szCs w:val="20"/>
              </w:rPr>
              <w:t xml:space="preserve"> </w:t>
            </w:r>
            <w:proofErr w:type="spellStart"/>
            <w:r w:rsidRPr="00BB3098">
              <w:rPr>
                <w:rFonts w:ascii="Cambria" w:hAnsi="Cambria"/>
                <w:sz w:val="20"/>
                <w:szCs w:val="20"/>
              </w:rPr>
              <w:t>şi</w:t>
            </w:r>
            <w:proofErr w:type="spellEnd"/>
            <w:r w:rsidRPr="00BB3098">
              <w:rPr>
                <w:rFonts w:ascii="Cambria" w:hAnsi="Cambria"/>
                <w:sz w:val="20"/>
                <w:szCs w:val="20"/>
              </w:rPr>
              <w:t xml:space="preserve"> mecanisme de </w:t>
            </w:r>
            <w:proofErr w:type="spellStart"/>
            <w:r w:rsidRPr="00BB3098">
              <w:rPr>
                <w:rFonts w:ascii="Cambria" w:hAnsi="Cambria"/>
                <w:sz w:val="20"/>
                <w:szCs w:val="20"/>
              </w:rPr>
              <w:t>reacţie</w:t>
            </w:r>
            <w:proofErr w:type="spellEnd"/>
            <w:r w:rsidRPr="00BB3098">
              <w:rPr>
                <w:rFonts w:ascii="Cambria" w:hAnsi="Cambria"/>
                <w:sz w:val="20"/>
                <w:szCs w:val="20"/>
              </w:rPr>
              <w:t xml:space="preserve">, Presa Univ. </w:t>
            </w:r>
            <w:proofErr w:type="spellStart"/>
            <w:r w:rsidRPr="00BB3098">
              <w:rPr>
                <w:rFonts w:ascii="Cambria" w:hAnsi="Cambria"/>
                <w:sz w:val="20"/>
                <w:szCs w:val="20"/>
              </w:rPr>
              <w:t>Clujeanǎ</w:t>
            </w:r>
            <w:proofErr w:type="spellEnd"/>
            <w:r w:rsidRPr="00BB3098">
              <w:rPr>
                <w:rFonts w:ascii="Cambria" w:hAnsi="Cambria"/>
                <w:sz w:val="20"/>
                <w:szCs w:val="20"/>
              </w:rPr>
              <w:t>, Cluj</w:t>
            </w:r>
            <w:r w:rsidRPr="00BB3098">
              <w:rPr>
                <w:rFonts w:ascii="Cambria" w:hAnsi="Cambria"/>
                <w:sz w:val="20"/>
                <w:szCs w:val="20"/>
              </w:rPr>
              <w:noBreakHyphen/>
              <w:t>Napoca, 2002</w:t>
            </w:r>
          </w:p>
          <w:p w14:paraId="1A50C28B" w14:textId="77777777" w:rsidR="008A7690" w:rsidRPr="00BB3098" w:rsidRDefault="008A7690" w:rsidP="008A7690">
            <w:pPr>
              <w:spacing w:after="0" w:line="240" w:lineRule="auto"/>
              <w:jc w:val="both"/>
              <w:rPr>
                <w:rFonts w:ascii="Cambria" w:hAnsi="Cambria"/>
                <w:sz w:val="20"/>
                <w:szCs w:val="20"/>
              </w:rPr>
            </w:pPr>
            <w:r w:rsidRPr="00BB3098">
              <w:rPr>
                <w:rFonts w:ascii="Cambria" w:hAnsi="Cambria"/>
                <w:sz w:val="20"/>
                <w:szCs w:val="20"/>
              </w:rPr>
              <w:t xml:space="preserve">2. P. W .Atkins: </w:t>
            </w:r>
            <w:proofErr w:type="spellStart"/>
            <w:r w:rsidRPr="00BB3098">
              <w:rPr>
                <w:rFonts w:ascii="Cambria" w:hAnsi="Cambria"/>
                <w:sz w:val="20"/>
                <w:szCs w:val="20"/>
              </w:rPr>
              <w:t>Fizikai</w:t>
            </w:r>
            <w:proofErr w:type="spellEnd"/>
            <w:r w:rsidRPr="00BB3098">
              <w:rPr>
                <w:rFonts w:ascii="Cambria" w:hAnsi="Cambria"/>
                <w:sz w:val="20"/>
                <w:szCs w:val="20"/>
              </w:rPr>
              <w:t xml:space="preserve"> </w:t>
            </w:r>
            <w:proofErr w:type="spellStart"/>
            <w:r w:rsidRPr="00BB3098">
              <w:rPr>
                <w:rFonts w:ascii="Cambria" w:hAnsi="Cambria"/>
                <w:sz w:val="20"/>
                <w:szCs w:val="20"/>
              </w:rPr>
              <w:t>Kémia</w:t>
            </w:r>
            <w:proofErr w:type="spellEnd"/>
            <w:r w:rsidRPr="00BB3098">
              <w:rPr>
                <w:rFonts w:ascii="Cambria" w:hAnsi="Cambria"/>
                <w:sz w:val="20"/>
                <w:szCs w:val="20"/>
              </w:rPr>
              <w:t xml:space="preserve"> III. </w:t>
            </w:r>
            <w:proofErr w:type="spellStart"/>
            <w:r w:rsidRPr="00BB3098">
              <w:rPr>
                <w:rFonts w:ascii="Cambria" w:hAnsi="Cambria"/>
                <w:sz w:val="20"/>
                <w:szCs w:val="20"/>
              </w:rPr>
              <w:t>Nemzeti</w:t>
            </w:r>
            <w:proofErr w:type="spellEnd"/>
            <w:r w:rsidRPr="00BB3098">
              <w:rPr>
                <w:rFonts w:ascii="Cambria" w:hAnsi="Cambria"/>
                <w:sz w:val="20"/>
                <w:szCs w:val="20"/>
              </w:rPr>
              <w:t xml:space="preserve"> </w:t>
            </w:r>
            <w:proofErr w:type="spellStart"/>
            <w:r w:rsidRPr="00BB3098">
              <w:rPr>
                <w:rFonts w:ascii="Cambria" w:hAnsi="Cambria"/>
                <w:sz w:val="20"/>
                <w:szCs w:val="20"/>
              </w:rPr>
              <w:t>Tankönyvkiadó</w:t>
            </w:r>
            <w:proofErr w:type="spellEnd"/>
            <w:r w:rsidRPr="00BB3098">
              <w:rPr>
                <w:rFonts w:ascii="Cambria" w:hAnsi="Cambria"/>
                <w:sz w:val="20"/>
                <w:szCs w:val="20"/>
              </w:rPr>
              <w:t>, Budapest, 1998</w:t>
            </w:r>
          </w:p>
          <w:p w14:paraId="274406FE" w14:textId="77777777" w:rsidR="008A7690" w:rsidRPr="00BB3098" w:rsidRDefault="008A7690" w:rsidP="008A7690">
            <w:pPr>
              <w:spacing w:after="0" w:line="240" w:lineRule="auto"/>
              <w:jc w:val="both"/>
              <w:rPr>
                <w:rFonts w:ascii="Cambria" w:hAnsi="Cambria"/>
                <w:sz w:val="20"/>
                <w:szCs w:val="20"/>
              </w:rPr>
            </w:pPr>
            <w:r w:rsidRPr="00BB3098">
              <w:rPr>
                <w:rFonts w:ascii="Cambria" w:hAnsi="Cambria"/>
                <w:sz w:val="20"/>
                <w:szCs w:val="20"/>
              </w:rPr>
              <w:t xml:space="preserve">3. M. J. </w:t>
            </w:r>
            <w:proofErr w:type="spellStart"/>
            <w:r w:rsidRPr="00BB3098">
              <w:rPr>
                <w:rFonts w:ascii="Cambria" w:hAnsi="Cambria"/>
                <w:sz w:val="20"/>
                <w:szCs w:val="20"/>
              </w:rPr>
              <w:t>Pilling</w:t>
            </w:r>
            <w:proofErr w:type="spellEnd"/>
            <w:r w:rsidRPr="00BB3098">
              <w:rPr>
                <w:rFonts w:ascii="Cambria" w:hAnsi="Cambria"/>
                <w:sz w:val="20"/>
                <w:szCs w:val="20"/>
              </w:rPr>
              <w:t xml:space="preserve"> – P. W. </w:t>
            </w:r>
            <w:proofErr w:type="spellStart"/>
            <w:r w:rsidRPr="00BB3098">
              <w:rPr>
                <w:rFonts w:ascii="Cambria" w:hAnsi="Cambria"/>
                <w:sz w:val="20"/>
                <w:szCs w:val="20"/>
              </w:rPr>
              <w:t>Seakins</w:t>
            </w:r>
            <w:proofErr w:type="spellEnd"/>
            <w:r w:rsidRPr="00BB3098">
              <w:rPr>
                <w:rFonts w:ascii="Cambria" w:hAnsi="Cambria"/>
                <w:sz w:val="20"/>
                <w:szCs w:val="20"/>
              </w:rPr>
              <w:t xml:space="preserve">: </w:t>
            </w:r>
            <w:proofErr w:type="spellStart"/>
            <w:r w:rsidRPr="00BB3098">
              <w:rPr>
                <w:rFonts w:ascii="Cambria" w:hAnsi="Cambria"/>
                <w:sz w:val="20"/>
                <w:szCs w:val="20"/>
              </w:rPr>
              <w:t>Reakciókinetika</w:t>
            </w:r>
            <w:proofErr w:type="spellEnd"/>
            <w:r w:rsidRPr="00BB3098">
              <w:rPr>
                <w:rFonts w:ascii="Cambria" w:hAnsi="Cambria"/>
                <w:sz w:val="20"/>
                <w:szCs w:val="20"/>
              </w:rPr>
              <w:t xml:space="preserve">, </w:t>
            </w:r>
            <w:proofErr w:type="spellStart"/>
            <w:r w:rsidRPr="00BB3098">
              <w:rPr>
                <w:rFonts w:ascii="Cambria" w:hAnsi="Cambria"/>
                <w:sz w:val="20"/>
                <w:szCs w:val="20"/>
              </w:rPr>
              <w:t>Nemzeti</w:t>
            </w:r>
            <w:proofErr w:type="spellEnd"/>
            <w:r w:rsidRPr="00BB3098">
              <w:rPr>
                <w:rFonts w:ascii="Cambria" w:hAnsi="Cambria"/>
                <w:sz w:val="20"/>
                <w:szCs w:val="20"/>
              </w:rPr>
              <w:t xml:space="preserve"> </w:t>
            </w:r>
            <w:proofErr w:type="spellStart"/>
            <w:r w:rsidRPr="00BB3098">
              <w:rPr>
                <w:rFonts w:ascii="Cambria" w:hAnsi="Cambria"/>
                <w:sz w:val="20"/>
                <w:szCs w:val="20"/>
              </w:rPr>
              <w:t>Tankonykiadó</w:t>
            </w:r>
            <w:proofErr w:type="spellEnd"/>
            <w:r w:rsidRPr="00BB3098">
              <w:rPr>
                <w:rFonts w:ascii="Cambria" w:hAnsi="Cambria"/>
                <w:sz w:val="20"/>
                <w:szCs w:val="20"/>
              </w:rPr>
              <w:t>, Budapest, 1997.</w:t>
            </w:r>
          </w:p>
          <w:p w14:paraId="77CD1676" w14:textId="77777777" w:rsidR="008A7690" w:rsidRPr="008A7690" w:rsidRDefault="008A7690" w:rsidP="008A7690">
            <w:pPr>
              <w:spacing w:after="0" w:line="240" w:lineRule="auto"/>
              <w:jc w:val="both"/>
              <w:rPr>
                <w:rFonts w:ascii="Cambria" w:hAnsi="Cambria"/>
                <w:sz w:val="20"/>
                <w:szCs w:val="20"/>
              </w:rPr>
            </w:pPr>
            <w:r w:rsidRPr="008A7690">
              <w:rPr>
                <w:rFonts w:ascii="Cambria" w:hAnsi="Cambria"/>
                <w:sz w:val="20"/>
                <w:szCs w:val="20"/>
              </w:rPr>
              <w:t xml:space="preserve">4. I. G. Murgulescu – T. Oncescu – E. </w:t>
            </w:r>
            <w:proofErr w:type="spellStart"/>
            <w:r w:rsidRPr="008A7690">
              <w:rPr>
                <w:rFonts w:ascii="Cambria" w:hAnsi="Cambria"/>
                <w:sz w:val="20"/>
                <w:szCs w:val="20"/>
              </w:rPr>
              <w:t>Segal</w:t>
            </w:r>
            <w:proofErr w:type="spellEnd"/>
            <w:r w:rsidRPr="008A7690">
              <w:rPr>
                <w:rFonts w:ascii="Cambria" w:hAnsi="Cambria"/>
                <w:sz w:val="20"/>
                <w:szCs w:val="20"/>
              </w:rPr>
              <w:t xml:space="preserve">: Introducere în chimia fizică, vol. II. (Cinetică chimică </w:t>
            </w:r>
            <w:proofErr w:type="spellStart"/>
            <w:r w:rsidRPr="008A7690">
              <w:rPr>
                <w:rFonts w:ascii="Cambria" w:hAnsi="Cambria"/>
                <w:sz w:val="20"/>
                <w:szCs w:val="20"/>
              </w:rPr>
              <w:t>şi</w:t>
            </w:r>
            <w:proofErr w:type="spellEnd"/>
            <w:r w:rsidRPr="008A7690">
              <w:rPr>
                <w:rFonts w:ascii="Cambria" w:hAnsi="Cambria"/>
                <w:sz w:val="20"/>
                <w:szCs w:val="20"/>
              </w:rPr>
              <w:t xml:space="preserve"> cataliză), Ed. Academiei R.S.R., </w:t>
            </w:r>
            <w:proofErr w:type="spellStart"/>
            <w:r w:rsidRPr="008A7690">
              <w:rPr>
                <w:rFonts w:ascii="Cambria" w:hAnsi="Cambria"/>
                <w:sz w:val="20"/>
                <w:szCs w:val="20"/>
              </w:rPr>
              <w:t>Bucureşti</w:t>
            </w:r>
            <w:proofErr w:type="spellEnd"/>
            <w:r w:rsidRPr="008A7690">
              <w:rPr>
                <w:rFonts w:ascii="Cambria" w:hAnsi="Cambria"/>
                <w:sz w:val="20"/>
                <w:szCs w:val="20"/>
              </w:rPr>
              <w:t>, 1981.</w:t>
            </w:r>
          </w:p>
          <w:p w14:paraId="2B2B6CEF" w14:textId="11E3A50E" w:rsidR="008A7690" w:rsidRPr="00C02345" w:rsidRDefault="008A7690" w:rsidP="008A7690">
            <w:pPr>
              <w:spacing w:after="0" w:line="240" w:lineRule="auto"/>
              <w:rPr>
                <w:rFonts w:ascii="Cambria" w:hAnsi="Cambria"/>
                <w:sz w:val="20"/>
                <w:szCs w:val="20"/>
              </w:rPr>
            </w:pPr>
            <w:r w:rsidRPr="008A7690">
              <w:rPr>
                <w:rFonts w:ascii="Cambria" w:hAnsi="Cambria"/>
                <w:sz w:val="20"/>
                <w:szCs w:val="20"/>
              </w:rPr>
              <w:lastRenderedPageBreak/>
              <w:t xml:space="preserve">5. E. </w:t>
            </w:r>
            <w:proofErr w:type="spellStart"/>
            <w:r w:rsidRPr="008A7690">
              <w:rPr>
                <w:rFonts w:ascii="Cambria" w:hAnsi="Cambria"/>
                <w:sz w:val="20"/>
                <w:szCs w:val="20"/>
              </w:rPr>
              <w:t>Berecz</w:t>
            </w:r>
            <w:proofErr w:type="spellEnd"/>
            <w:r w:rsidRPr="008A7690">
              <w:rPr>
                <w:rFonts w:ascii="Cambria" w:hAnsi="Cambria"/>
                <w:sz w:val="20"/>
                <w:szCs w:val="20"/>
              </w:rPr>
              <w:t xml:space="preserve">: </w:t>
            </w:r>
            <w:proofErr w:type="spellStart"/>
            <w:r w:rsidRPr="008A7690">
              <w:rPr>
                <w:rFonts w:ascii="Cambria" w:hAnsi="Cambria"/>
                <w:sz w:val="20"/>
                <w:szCs w:val="20"/>
              </w:rPr>
              <w:t>Fizikai</w:t>
            </w:r>
            <w:proofErr w:type="spellEnd"/>
            <w:r w:rsidRPr="008A7690">
              <w:rPr>
                <w:rFonts w:ascii="Cambria" w:hAnsi="Cambria"/>
                <w:sz w:val="20"/>
                <w:szCs w:val="20"/>
              </w:rPr>
              <w:t xml:space="preserve"> </w:t>
            </w:r>
            <w:proofErr w:type="spellStart"/>
            <w:r w:rsidRPr="008A7690">
              <w:rPr>
                <w:rFonts w:ascii="Cambria" w:hAnsi="Cambria"/>
                <w:sz w:val="20"/>
                <w:szCs w:val="20"/>
              </w:rPr>
              <w:t>Kémia</w:t>
            </w:r>
            <w:proofErr w:type="spellEnd"/>
            <w:r w:rsidRPr="008A7690">
              <w:rPr>
                <w:rFonts w:ascii="Cambria" w:hAnsi="Cambria"/>
                <w:sz w:val="20"/>
                <w:szCs w:val="20"/>
              </w:rPr>
              <w:t xml:space="preserve">, </w:t>
            </w:r>
            <w:proofErr w:type="spellStart"/>
            <w:r w:rsidRPr="008A7690">
              <w:rPr>
                <w:rFonts w:ascii="Cambria" w:hAnsi="Cambria"/>
                <w:sz w:val="20"/>
                <w:szCs w:val="20"/>
              </w:rPr>
              <w:t>Tankönyvkiadó</w:t>
            </w:r>
            <w:proofErr w:type="spellEnd"/>
            <w:r w:rsidRPr="008A7690">
              <w:rPr>
                <w:rFonts w:ascii="Cambria" w:hAnsi="Cambria"/>
                <w:sz w:val="20"/>
                <w:szCs w:val="20"/>
              </w:rPr>
              <w:t>, Budapest, 1988</w:t>
            </w:r>
          </w:p>
        </w:tc>
      </w:tr>
      <w:tr w:rsidR="008A7690" w:rsidRPr="00C02345" w14:paraId="5D036C2F" w14:textId="77777777" w:rsidTr="007730F9">
        <w:trPr>
          <w:trHeight w:val="397"/>
        </w:trPr>
        <w:tc>
          <w:tcPr>
            <w:tcW w:w="3779" w:type="dxa"/>
            <w:vAlign w:val="center"/>
          </w:tcPr>
          <w:p w14:paraId="3D8D5B29" w14:textId="77777777" w:rsidR="008A7690" w:rsidRPr="00AC5018" w:rsidRDefault="008A7690" w:rsidP="008A7690">
            <w:pPr>
              <w:spacing w:after="0" w:line="240" w:lineRule="auto"/>
              <w:rPr>
                <w:rFonts w:ascii="Cambria" w:hAnsi="Cambria"/>
                <w:b/>
                <w:sz w:val="20"/>
                <w:szCs w:val="20"/>
              </w:rPr>
            </w:pPr>
            <w:r w:rsidRPr="00AC5018">
              <w:rPr>
                <w:rFonts w:ascii="Cambria" w:hAnsi="Cambria"/>
                <w:b/>
                <w:sz w:val="20"/>
                <w:szCs w:val="20"/>
              </w:rPr>
              <w:lastRenderedPageBreak/>
              <w:t>8.2 Seminar / laborator</w:t>
            </w:r>
          </w:p>
        </w:tc>
        <w:tc>
          <w:tcPr>
            <w:tcW w:w="3420" w:type="dxa"/>
            <w:vAlign w:val="center"/>
          </w:tcPr>
          <w:p w14:paraId="72EEF60E" w14:textId="77777777" w:rsidR="008A7690" w:rsidRPr="00AC5018" w:rsidRDefault="008A7690" w:rsidP="008A7690">
            <w:pPr>
              <w:spacing w:after="0" w:line="240" w:lineRule="auto"/>
              <w:rPr>
                <w:rFonts w:ascii="Cambria" w:hAnsi="Cambria"/>
                <w:b/>
                <w:sz w:val="20"/>
                <w:szCs w:val="20"/>
              </w:rPr>
            </w:pPr>
            <w:r w:rsidRPr="00AC5018">
              <w:rPr>
                <w:rFonts w:ascii="Cambria" w:hAnsi="Cambria"/>
                <w:b/>
                <w:sz w:val="20"/>
                <w:szCs w:val="20"/>
              </w:rPr>
              <w:t>Metode de predare - învățare</w:t>
            </w:r>
          </w:p>
        </w:tc>
        <w:tc>
          <w:tcPr>
            <w:tcW w:w="3292" w:type="dxa"/>
            <w:vAlign w:val="center"/>
          </w:tcPr>
          <w:p w14:paraId="54625FD6" w14:textId="15DB905C" w:rsidR="008A7690" w:rsidRPr="00AC5018" w:rsidRDefault="008A7690" w:rsidP="008A7690">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8A7690" w:rsidRPr="00C02345" w14:paraId="32A49D89" w14:textId="77777777" w:rsidTr="007730F9">
        <w:trPr>
          <w:trHeight w:val="397"/>
        </w:trPr>
        <w:tc>
          <w:tcPr>
            <w:tcW w:w="3779" w:type="dxa"/>
            <w:vAlign w:val="center"/>
          </w:tcPr>
          <w:p w14:paraId="675A1FF0" w14:textId="0AD626D1"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8.2.1. </w:t>
            </w:r>
            <w:proofErr w:type="spellStart"/>
            <w:r w:rsidRPr="008A7690">
              <w:rPr>
                <w:rFonts w:ascii="Cambria" w:hAnsi="Cambria"/>
                <w:sz w:val="20"/>
                <w:szCs w:val="20"/>
              </w:rPr>
              <w:t>Protecţia</w:t>
            </w:r>
            <w:proofErr w:type="spellEnd"/>
            <w:r w:rsidRPr="008A7690">
              <w:rPr>
                <w:rFonts w:ascii="Cambria" w:hAnsi="Cambria"/>
                <w:sz w:val="20"/>
                <w:szCs w:val="20"/>
              </w:rPr>
              <w:t xml:space="preserve"> muncii, prezentarea lucrărilor, </w:t>
            </w:r>
            <w:proofErr w:type="spellStart"/>
            <w:r w:rsidRPr="008A7690">
              <w:rPr>
                <w:rFonts w:ascii="Cambria" w:hAnsi="Cambria"/>
                <w:sz w:val="20"/>
                <w:szCs w:val="20"/>
              </w:rPr>
              <w:t>cerinţe</w:t>
            </w:r>
            <w:proofErr w:type="spellEnd"/>
            <w:r w:rsidRPr="008A7690">
              <w:rPr>
                <w:rFonts w:ascii="Cambria" w:hAnsi="Cambria"/>
                <w:sz w:val="20"/>
                <w:szCs w:val="20"/>
              </w:rPr>
              <w:t>, mod de întocmire referate. Metode de prelucrare a datelor experimentale</w:t>
            </w:r>
          </w:p>
        </w:tc>
        <w:tc>
          <w:tcPr>
            <w:tcW w:w="3420" w:type="dxa"/>
            <w:vAlign w:val="center"/>
          </w:tcPr>
          <w:p w14:paraId="0788245D" w14:textId="0A858DBD"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Experimentul; </w:t>
            </w:r>
            <w:proofErr w:type="spellStart"/>
            <w:r w:rsidRPr="008A7690">
              <w:rPr>
                <w:rFonts w:ascii="Cambria" w:hAnsi="Cambria"/>
                <w:sz w:val="20"/>
                <w:szCs w:val="20"/>
              </w:rPr>
              <w:t>Explicaţia</w:t>
            </w:r>
            <w:proofErr w:type="spellEnd"/>
            <w:r w:rsidRPr="008A7690">
              <w:rPr>
                <w:rFonts w:ascii="Cambria" w:hAnsi="Cambria"/>
                <w:sz w:val="20"/>
                <w:szCs w:val="20"/>
              </w:rPr>
              <w:t xml:space="preserve">; </w:t>
            </w:r>
            <w:proofErr w:type="spellStart"/>
            <w:r w:rsidRPr="008A7690">
              <w:rPr>
                <w:rFonts w:ascii="Cambria" w:hAnsi="Cambria"/>
                <w:sz w:val="20"/>
                <w:szCs w:val="20"/>
              </w:rPr>
              <w:t>Conversaţia</w:t>
            </w:r>
            <w:proofErr w:type="spellEnd"/>
            <w:r w:rsidRPr="008A7690">
              <w:rPr>
                <w:rFonts w:ascii="Cambria" w:hAnsi="Cambria"/>
                <w:sz w:val="20"/>
                <w:szCs w:val="20"/>
              </w:rPr>
              <w:t xml:space="preserve">; </w:t>
            </w:r>
            <w:proofErr w:type="spellStart"/>
            <w:r w:rsidRPr="008A7690">
              <w:rPr>
                <w:rFonts w:ascii="Cambria" w:hAnsi="Cambria"/>
                <w:sz w:val="20"/>
                <w:szCs w:val="20"/>
              </w:rPr>
              <w:t>Descrierea;Problematizarea</w:t>
            </w:r>
            <w:proofErr w:type="spellEnd"/>
            <w:r w:rsidRPr="008A7690">
              <w:rPr>
                <w:rFonts w:ascii="Cambria" w:hAnsi="Cambria"/>
                <w:sz w:val="20"/>
                <w:szCs w:val="20"/>
              </w:rPr>
              <w:t>;</w:t>
            </w:r>
          </w:p>
        </w:tc>
        <w:tc>
          <w:tcPr>
            <w:tcW w:w="3292" w:type="dxa"/>
            <w:vAlign w:val="center"/>
          </w:tcPr>
          <w:p w14:paraId="0CE7C606" w14:textId="77777777" w:rsidR="008A7690" w:rsidRPr="00C02345" w:rsidRDefault="008A7690" w:rsidP="008A7690">
            <w:pPr>
              <w:spacing w:after="0" w:line="240" w:lineRule="auto"/>
              <w:rPr>
                <w:rFonts w:ascii="Cambria" w:hAnsi="Cambria"/>
                <w:sz w:val="20"/>
                <w:szCs w:val="20"/>
              </w:rPr>
            </w:pPr>
          </w:p>
        </w:tc>
      </w:tr>
      <w:tr w:rsidR="008A7690" w:rsidRPr="00C02345" w14:paraId="43B42E79" w14:textId="77777777" w:rsidTr="005B383A">
        <w:trPr>
          <w:trHeight w:val="397"/>
        </w:trPr>
        <w:tc>
          <w:tcPr>
            <w:tcW w:w="3779" w:type="dxa"/>
          </w:tcPr>
          <w:p w14:paraId="703C63F0" w14:textId="4380C5F8"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8.2.2.Cinetica </w:t>
            </w:r>
            <w:proofErr w:type="spellStart"/>
            <w:r w:rsidRPr="008A7690">
              <w:rPr>
                <w:rFonts w:ascii="Cambria" w:hAnsi="Cambria"/>
                <w:sz w:val="20"/>
                <w:szCs w:val="20"/>
              </w:rPr>
              <w:t>reacţiei</w:t>
            </w:r>
            <w:proofErr w:type="spellEnd"/>
            <w:r w:rsidRPr="008A7690">
              <w:rPr>
                <w:rFonts w:ascii="Cambria" w:hAnsi="Cambria"/>
                <w:sz w:val="20"/>
                <w:szCs w:val="20"/>
              </w:rPr>
              <w:t xml:space="preserve"> de hidroliză bazică a acetatului de etil. Ordin de </w:t>
            </w:r>
            <w:proofErr w:type="spellStart"/>
            <w:r w:rsidRPr="008A7690">
              <w:rPr>
                <w:rFonts w:ascii="Cambria" w:hAnsi="Cambria"/>
                <w:sz w:val="20"/>
                <w:szCs w:val="20"/>
              </w:rPr>
              <w:t>reactie</w:t>
            </w:r>
            <w:proofErr w:type="spellEnd"/>
            <w:r w:rsidRPr="008A7690">
              <w:rPr>
                <w:rFonts w:ascii="Cambria" w:hAnsi="Cambria"/>
                <w:sz w:val="20"/>
                <w:szCs w:val="20"/>
              </w:rPr>
              <w:t>, constanta de viteza</w:t>
            </w:r>
          </w:p>
        </w:tc>
        <w:tc>
          <w:tcPr>
            <w:tcW w:w="3420" w:type="dxa"/>
            <w:vAlign w:val="center"/>
          </w:tcPr>
          <w:p w14:paraId="57D2DFDA" w14:textId="57559893"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Experimentul; </w:t>
            </w:r>
            <w:proofErr w:type="spellStart"/>
            <w:r w:rsidRPr="008A7690">
              <w:rPr>
                <w:rFonts w:ascii="Cambria" w:hAnsi="Cambria"/>
                <w:sz w:val="20"/>
                <w:szCs w:val="20"/>
              </w:rPr>
              <w:t>Explicaţia</w:t>
            </w:r>
            <w:proofErr w:type="spellEnd"/>
            <w:r w:rsidRPr="008A7690">
              <w:rPr>
                <w:rFonts w:ascii="Cambria" w:hAnsi="Cambria"/>
                <w:sz w:val="20"/>
                <w:szCs w:val="20"/>
              </w:rPr>
              <w:t xml:space="preserve">; </w:t>
            </w:r>
            <w:proofErr w:type="spellStart"/>
            <w:r w:rsidRPr="008A7690">
              <w:rPr>
                <w:rFonts w:ascii="Cambria" w:hAnsi="Cambria"/>
                <w:sz w:val="20"/>
                <w:szCs w:val="20"/>
              </w:rPr>
              <w:t>Conversaţia</w:t>
            </w:r>
            <w:proofErr w:type="spellEnd"/>
            <w:r w:rsidRPr="008A7690">
              <w:rPr>
                <w:rFonts w:ascii="Cambria" w:hAnsi="Cambria"/>
                <w:sz w:val="20"/>
                <w:szCs w:val="20"/>
              </w:rPr>
              <w:t xml:space="preserve">; </w:t>
            </w:r>
            <w:proofErr w:type="spellStart"/>
            <w:r w:rsidRPr="008A7690">
              <w:rPr>
                <w:rFonts w:ascii="Cambria" w:hAnsi="Cambria"/>
                <w:sz w:val="20"/>
                <w:szCs w:val="20"/>
              </w:rPr>
              <w:t>Descrierea;Problematizarea</w:t>
            </w:r>
            <w:proofErr w:type="spellEnd"/>
            <w:r w:rsidRPr="008A7690">
              <w:rPr>
                <w:rFonts w:ascii="Cambria" w:hAnsi="Cambria"/>
                <w:sz w:val="20"/>
                <w:szCs w:val="20"/>
              </w:rPr>
              <w:t>;</w:t>
            </w:r>
          </w:p>
        </w:tc>
        <w:tc>
          <w:tcPr>
            <w:tcW w:w="3292" w:type="dxa"/>
            <w:vAlign w:val="center"/>
          </w:tcPr>
          <w:p w14:paraId="4FE29D2A" w14:textId="77777777" w:rsidR="008A7690" w:rsidRPr="00C02345" w:rsidRDefault="008A7690" w:rsidP="008A7690">
            <w:pPr>
              <w:spacing w:after="0" w:line="240" w:lineRule="auto"/>
              <w:rPr>
                <w:rFonts w:ascii="Cambria" w:hAnsi="Cambria"/>
                <w:sz w:val="20"/>
                <w:szCs w:val="20"/>
              </w:rPr>
            </w:pPr>
          </w:p>
        </w:tc>
      </w:tr>
      <w:tr w:rsidR="008A7690" w:rsidRPr="00C02345" w14:paraId="2DC3F4B2" w14:textId="77777777" w:rsidTr="007730F9">
        <w:trPr>
          <w:trHeight w:val="397"/>
        </w:trPr>
        <w:tc>
          <w:tcPr>
            <w:tcW w:w="3779" w:type="dxa"/>
            <w:vAlign w:val="center"/>
          </w:tcPr>
          <w:p w14:paraId="7267A61B" w14:textId="51673B7E"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8.2.3. Cinetica </w:t>
            </w:r>
            <w:proofErr w:type="spellStart"/>
            <w:r w:rsidRPr="008A7690">
              <w:rPr>
                <w:rFonts w:ascii="Cambria" w:hAnsi="Cambria"/>
                <w:sz w:val="20"/>
                <w:szCs w:val="20"/>
              </w:rPr>
              <w:t>reacţiei</w:t>
            </w:r>
            <w:proofErr w:type="spellEnd"/>
            <w:r w:rsidRPr="008A7690">
              <w:rPr>
                <w:rFonts w:ascii="Cambria" w:hAnsi="Cambria"/>
                <w:sz w:val="20"/>
                <w:szCs w:val="20"/>
              </w:rPr>
              <w:t xml:space="preserve"> de hidroliză bazică a acetatului de etil. Determinarea parametrilor de activare.</w:t>
            </w:r>
          </w:p>
        </w:tc>
        <w:tc>
          <w:tcPr>
            <w:tcW w:w="3420" w:type="dxa"/>
            <w:vAlign w:val="center"/>
          </w:tcPr>
          <w:p w14:paraId="0D5C44F6" w14:textId="32AB7AAD"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Experimentul; </w:t>
            </w:r>
            <w:proofErr w:type="spellStart"/>
            <w:r w:rsidRPr="008A7690">
              <w:rPr>
                <w:rFonts w:ascii="Cambria" w:hAnsi="Cambria"/>
                <w:sz w:val="20"/>
                <w:szCs w:val="20"/>
              </w:rPr>
              <w:t>Explicaţia</w:t>
            </w:r>
            <w:proofErr w:type="spellEnd"/>
            <w:r w:rsidRPr="008A7690">
              <w:rPr>
                <w:rFonts w:ascii="Cambria" w:hAnsi="Cambria"/>
                <w:sz w:val="20"/>
                <w:szCs w:val="20"/>
              </w:rPr>
              <w:t xml:space="preserve">; </w:t>
            </w:r>
            <w:proofErr w:type="spellStart"/>
            <w:r w:rsidRPr="008A7690">
              <w:rPr>
                <w:rFonts w:ascii="Cambria" w:hAnsi="Cambria"/>
                <w:sz w:val="20"/>
                <w:szCs w:val="20"/>
              </w:rPr>
              <w:t>Conversaţia</w:t>
            </w:r>
            <w:proofErr w:type="spellEnd"/>
            <w:r w:rsidRPr="008A7690">
              <w:rPr>
                <w:rFonts w:ascii="Cambria" w:hAnsi="Cambria"/>
                <w:sz w:val="20"/>
                <w:szCs w:val="20"/>
              </w:rPr>
              <w:t xml:space="preserve">; </w:t>
            </w:r>
            <w:proofErr w:type="spellStart"/>
            <w:r w:rsidRPr="008A7690">
              <w:rPr>
                <w:rFonts w:ascii="Cambria" w:hAnsi="Cambria"/>
                <w:sz w:val="20"/>
                <w:szCs w:val="20"/>
              </w:rPr>
              <w:t>Descrierea;Problematizarea</w:t>
            </w:r>
            <w:proofErr w:type="spellEnd"/>
            <w:r w:rsidRPr="008A7690">
              <w:rPr>
                <w:rFonts w:ascii="Cambria" w:hAnsi="Cambria"/>
                <w:sz w:val="20"/>
                <w:szCs w:val="20"/>
              </w:rPr>
              <w:t>;</w:t>
            </w:r>
          </w:p>
        </w:tc>
        <w:tc>
          <w:tcPr>
            <w:tcW w:w="3292" w:type="dxa"/>
            <w:vAlign w:val="center"/>
          </w:tcPr>
          <w:p w14:paraId="27CE3B41" w14:textId="77777777" w:rsidR="008A7690" w:rsidRPr="00C02345" w:rsidRDefault="008A7690" w:rsidP="008A7690">
            <w:pPr>
              <w:spacing w:after="0" w:line="240" w:lineRule="auto"/>
              <w:rPr>
                <w:rFonts w:ascii="Cambria" w:hAnsi="Cambria"/>
                <w:sz w:val="20"/>
                <w:szCs w:val="20"/>
              </w:rPr>
            </w:pPr>
          </w:p>
        </w:tc>
      </w:tr>
      <w:tr w:rsidR="008A7690" w:rsidRPr="00C02345" w14:paraId="218EDD07" w14:textId="77777777" w:rsidTr="007730F9">
        <w:trPr>
          <w:trHeight w:val="397"/>
        </w:trPr>
        <w:tc>
          <w:tcPr>
            <w:tcW w:w="3779" w:type="dxa"/>
            <w:vAlign w:val="center"/>
          </w:tcPr>
          <w:p w14:paraId="518F2076" w14:textId="650C71E6"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8.2.4. Descompunerea apei oxigenate în cataliza omogena</w:t>
            </w:r>
          </w:p>
        </w:tc>
        <w:tc>
          <w:tcPr>
            <w:tcW w:w="3420" w:type="dxa"/>
            <w:vAlign w:val="center"/>
          </w:tcPr>
          <w:p w14:paraId="7ADD39DD" w14:textId="76C829F7"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Experimentul; </w:t>
            </w:r>
            <w:proofErr w:type="spellStart"/>
            <w:r w:rsidRPr="008A7690">
              <w:rPr>
                <w:rFonts w:ascii="Cambria" w:hAnsi="Cambria"/>
                <w:sz w:val="20"/>
                <w:szCs w:val="20"/>
              </w:rPr>
              <w:t>Explicaţia</w:t>
            </w:r>
            <w:proofErr w:type="spellEnd"/>
            <w:r w:rsidRPr="008A7690">
              <w:rPr>
                <w:rFonts w:ascii="Cambria" w:hAnsi="Cambria"/>
                <w:sz w:val="20"/>
                <w:szCs w:val="20"/>
              </w:rPr>
              <w:t xml:space="preserve">; </w:t>
            </w:r>
            <w:proofErr w:type="spellStart"/>
            <w:r w:rsidRPr="008A7690">
              <w:rPr>
                <w:rFonts w:ascii="Cambria" w:hAnsi="Cambria"/>
                <w:sz w:val="20"/>
                <w:szCs w:val="20"/>
              </w:rPr>
              <w:t>Conversaţia</w:t>
            </w:r>
            <w:proofErr w:type="spellEnd"/>
            <w:r w:rsidRPr="008A7690">
              <w:rPr>
                <w:rFonts w:ascii="Cambria" w:hAnsi="Cambria"/>
                <w:sz w:val="20"/>
                <w:szCs w:val="20"/>
              </w:rPr>
              <w:t xml:space="preserve">; </w:t>
            </w:r>
            <w:proofErr w:type="spellStart"/>
            <w:r w:rsidRPr="008A7690">
              <w:rPr>
                <w:rFonts w:ascii="Cambria" w:hAnsi="Cambria"/>
                <w:sz w:val="20"/>
                <w:szCs w:val="20"/>
              </w:rPr>
              <w:t>Descrierea;Problematizarea</w:t>
            </w:r>
            <w:proofErr w:type="spellEnd"/>
            <w:r w:rsidRPr="008A7690">
              <w:rPr>
                <w:rFonts w:ascii="Cambria" w:hAnsi="Cambria"/>
                <w:sz w:val="20"/>
                <w:szCs w:val="20"/>
              </w:rPr>
              <w:t>;</w:t>
            </w:r>
          </w:p>
        </w:tc>
        <w:tc>
          <w:tcPr>
            <w:tcW w:w="3292" w:type="dxa"/>
            <w:vAlign w:val="center"/>
          </w:tcPr>
          <w:p w14:paraId="1401BBD0" w14:textId="77777777" w:rsidR="008A7690" w:rsidRPr="00C02345" w:rsidRDefault="008A7690" w:rsidP="008A7690">
            <w:pPr>
              <w:spacing w:after="0" w:line="240" w:lineRule="auto"/>
              <w:rPr>
                <w:rFonts w:ascii="Cambria" w:hAnsi="Cambria"/>
                <w:sz w:val="20"/>
                <w:szCs w:val="20"/>
              </w:rPr>
            </w:pPr>
          </w:p>
        </w:tc>
      </w:tr>
      <w:tr w:rsidR="008A7690" w:rsidRPr="00C02345" w14:paraId="0B0E68A8" w14:textId="77777777" w:rsidTr="007730F9">
        <w:trPr>
          <w:trHeight w:val="397"/>
        </w:trPr>
        <w:tc>
          <w:tcPr>
            <w:tcW w:w="3779" w:type="dxa"/>
            <w:vAlign w:val="center"/>
          </w:tcPr>
          <w:p w14:paraId="6BCA8878" w14:textId="67B25752"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8.2.5. Oxidarea alcoolului </w:t>
            </w:r>
            <w:proofErr w:type="spellStart"/>
            <w:r w:rsidRPr="008A7690">
              <w:rPr>
                <w:rFonts w:ascii="Cambria" w:hAnsi="Cambria"/>
                <w:sz w:val="20"/>
                <w:szCs w:val="20"/>
              </w:rPr>
              <w:t>izopropilic</w:t>
            </w:r>
            <w:proofErr w:type="spellEnd"/>
            <w:r w:rsidRPr="008A7690">
              <w:rPr>
                <w:rFonts w:ascii="Cambria" w:hAnsi="Cambria"/>
                <w:sz w:val="20"/>
                <w:szCs w:val="20"/>
              </w:rPr>
              <w:t xml:space="preserve"> cu acid cromic în cataliza acida</w:t>
            </w:r>
          </w:p>
        </w:tc>
        <w:tc>
          <w:tcPr>
            <w:tcW w:w="3420" w:type="dxa"/>
            <w:vAlign w:val="center"/>
          </w:tcPr>
          <w:p w14:paraId="53E24A9F" w14:textId="3EBEE5FE"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Experimentul; </w:t>
            </w:r>
            <w:proofErr w:type="spellStart"/>
            <w:r w:rsidRPr="008A7690">
              <w:rPr>
                <w:rFonts w:ascii="Cambria" w:hAnsi="Cambria"/>
                <w:sz w:val="20"/>
                <w:szCs w:val="20"/>
              </w:rPr>
              <w:t>Explicaţia</w:t>
            </w:r>
            <w:proofErr w:type="spellEnd"/>
            <w:r w:rsidRPr="008A7690">
              <w:rPr>
                <w:rFonts w:ascii="Cambria" w:hAnsi="Cambria"/>
                <w:sz w:val="20"/>
                <w:szCs w:val="20"/>
              </w:rPr>
              <w:t xml:space="preserve">; </w:t>
            </w:r>
            <w:proofErr w:type="spellStart"/>
            <w:r w:rsidRPr="008A7690">
              <w:rPr>
                <w:rFonts w:ascii="Cambria" w:hAnsi="Cambria"/>
                <w:sz w:val="20"/>
                <w:szCs w:val="20"/>
              </w:rPr>
              <w:t>Conversaţia</w:t>
            </w:r>
            <w:proofErr w:type="spellEnd"/>
            <w:r w:rsidRPr="008A7690">
              <w:rPr>
                <w:rFonts w:ascii="Cambria" w:hAnsi="Cambria"/>
                <w:sz w:val="20"/>
                <w:szCs w:val="20"/>
              </w:rPr>
              <w:t xml:space="preserve">; </w:t>
            </w:r>
            <w:proofErr w:type="spellStart"/>
            <w:r w:rsidRPr="008A7690">
              <w:rPr>
                <w:rFonts w:ascii="Cambria" w:hAnsi="Cambria"/>
                <w:sz w:val="20"/>
                <w:szCs w:val="20"/>
              </w:rPr>
              <w:t>Descrierea;Problematizarea</w:t>
            </w:r>
            <w:proofErr w:type="spellEnd"/>
            <w:r w:rsidRPr="008A7690">
              <w:rPr>
                <w:rFonts w:ascii="Cambria" w:hAnsi="Cambria"/>
                <w:sz w:val="20"/>
                <w:szCs w:val="20"/>
              </w:rPr>
              <w:t>;</w:t>
            </w:r>
          </w:p>
        </w:tc>
        <w:tc>
          <w:tcPr>
            <w:tcW w:w="3292" w:type="dxa"/>
            <w:vAlign w:val="center"/>
          </w:tcPr>
          <w:p w14:paraId="2B558650" w14:textId="77777777" w:rsidR="008A7690" w:rsidRPr="00C02345" w:rsidRDefault="008A7690" w:rsidP="008A7690">
            <w:pPr>
              <w:spacing w:after="0" w:line="240" w:lineRule="auto"/>
              <w:rPr>
                <w:rFonts w:ascii="Cambria" w:hAnsi="Cambria"/>
                <w:sz w:val="20"/>
                <w:szCs w:val="20"/>
              </w:rPr>
            </w:pPr>
          </w:p>
        </w:tc>
      </w:tr>
      <w:tr w:rsidR="008A7690" w:rsidRPr="00C02345" w14:paraId="63FFB1C7" w14:textId="77777777" w:rsidTr="007730F9">
        <w:trPr>
          <w:trHeight w:val="397"/>
        </w:trPr>
        <w:tc>
          <w:tcPr>
            <w:tcW w:w="3779" w:type="dxa"/>
            <w:vAlign w:val="center"/>
          </w:tcPr>
          <w:p w14:paraId="742A962D" w14:textId="0519F658"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8.2.6. Cinetica </w:t>
            </w:r>
            <w:proofErr w:type="spellStart"/>
            <w:r w:rsidRPr="008A7690">
              <w:rPr>
                <w:rFonts w:ascii="Cambria" w:hAnsi="Cambria"/>
                <w:sz w:val="20"/>
                <w:szCs w:val="20"/>
              </w:rPr>
              <w:t>şi</w:t>
            </w:r>
            <w:proofErr w:type="spellEnd"/>
            <w:r w:rsidRPr="008A7690">
              <w:rPr>
                <w:rFonts w:ascii="Cambria" w:hAnsi="Cambria"/>
                <w:sz w:val="20"/>
                <w:szCs w:val="20"/>
              </w:rPr>
              <w:t xml:space="preserve"> mecanismul </w:t>
            </w:r>
            <w:proofErr w:type="spellStart"/>
            <w:r w:rsidRPr="008A7690">
              <w:rPr>
                <w:rFonts w:ascii="Cambria" w:hAnsi="Cambria"/>
                <w:sz w:val="20"/>
                <w:szCs w:val="20"/>
              </w:rPr>
              <w:t>oxidarii</w:t>
            </w:r>
            <w:proofErr w:type="spellEnd"/>
            <w:r w:rsidRPr="008A7690">
              <w:rPr>
                <w:rFonts w:ascii="Cambria" w:hAnsi="Cambria"/>
                <w:sz w:val="20"/>
                <w:szCs w:val="20"/>
              </w:rPr>
              <w:t xml:space="preserve"> ionilor I- cu H</w:t>
            </w:r>
            <w:r w:rsidRPr="008A7690">
              <w:rPr>
                <w:rFonts w:ascii="Cambria" w:hAnsi="Cambria"/>
                <w:sz w:val="20"/>
                <w:szCs w:val="20"/>
                <w:vertAlign w:val="subscript"/>
              </w:rPr>
              <w:t>2</w:t>
            </w:r>
            <w:r w:rsidRPr="008A7690">
              <w:rPr>
                <w:rFonts w:ascii="Cambria" w:hAnsi="Cambria"/>
                <w:sz w:val="20"/>
                <w:szCs w:val="20"/>
              </w:rPr>
              <w:t>O</w:t>
            </w:r>
            <w:r w:rsidRPr="008A7690">
              <w:rPr>
                <w:rFonts w:ascii="Cambria" w:hAnsi="Cambria"/>
                <w:sz w:val="20"/>
                <w:szCs w:val="20"/>
                <w:vertAlign w:val="subscript"/>
              </w:rPr>
              <w:t>2</w:t>
            </w:r>
            <w:r w:rsidRPr="008A7690">
              <w:rPr>
                <w:rFonts w:ascii="Cambria" w:hAnsi="Cambria"/>
                <w:sz w:val="20"/>
                <w:szCs w:val="20"/>
              </w:rPr>
              <w:t xml:space="preserve"> în </w:t>
            </w:r>
            <w:proofErr w:type="spellStart"/>
            <w:r w:rsidRPr="008A7690">
              <w:rPr>
                <w:rFonts w:ascii="Cambria" w:hAnsi="Cambria"/>
                <w:sz w:val="20"/>
                <w:szCs w:val="20"/>
              </w:rPr>
              <w:t>catalizǎ</w:t>
            </w:r>
            <w:proofErr w:type="spellEnd"/>
            <w:r w:rsidRPr="008A7690">
              <w:rPr>
                <w:rFonts w:ascii="Cambria" w:hAnsi="Cambria"/>
                <w:sz w:val="20"/>
                <w:szCs w:val="20"/>
              </w:rPr>
              <w:t xml:space="preserve"> </w:t>
            </w:r>
            <w:proofErr w:type="spellStart"/>
            <w:r w:rsidRPr="008A7690">
              <w:rPr>
                <w:rFonts w:ascii="Cambria" w:hAnsi="Cambria"/>
                <w:sz w:val="20"/>
                <w:szCs w:val="20"/>
              </w:rPr>
              <w:t>acidǎ</w:t>
            </w:r>
            <w:proofErr w:type="spellEnd"/>
          </w:p>
        </w:tc>
        <w:tc>
          <w:tcPr>
            <w:tcW w:w="3420" w:type="dxa"/>
            <w:vAlign w:val="center"/>
          </w:tcPr>
          <w:p w14:paraId="20D03223" w14:textId="6C6FB46C"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Experimentul; </w:t>
            </w:r>
            <w:proofErr w:type="spellStart"/>
            <w:r w:rsidRPr="008A7690">
              <w:rPr>
                <w:rFonts w:ascii="Cambria" w:hAnsi="Cambria"/>
                <w:sz w:val="20"/>
                <w:szCs w:val="20"/>
              </w:rPr>
              <w:t>Explicaţia</w:t>
            </w:r>
            <w:proofErr w:type="spellEnd"/>
            <w:r w:rsidRPr="008A7690">
              <w:rPr>
                <w:rFonts w:ascii="Cambria" w:hAnsi="Cambria"/>
                <w:sz w:val="20"/>
                <w:szCs w:val="20"/>
              </w:rPr>
              <w:t xml:space="preserve">; </w:t>
            </w:r>
            <w:proofErr w:type="spellStart"/>
            <w:r w:rsidRPr="008A7690">
              <w:rPr>
                <w:rFonts w:ascii="Cambria" w:hAnsi="Cambria"/>
                <w:sz w:val="20"/>
                <w:szCs w:val="20"/>
              </w:rPr>
              <w:t>Conversaţia</w:t>
            </w:r>
            <w:proofErr w:type="spellEnd"/>
            <w:r w:rsidRPr="008A7690">
              <w:rPr>
                <w:rFonts w:ascii="Cambria" w:hAnsi="Cambria"/>
                <w:sz w:val="20"/>
                <w:szCs w:val="20"/>
              </w:rPr>
              <w:t xml:space="preserve">; </w:t>
            </w:r>
            <w:proofErr w:type="spellStart"/>
            <w:r w:rsidRPr="008A7690">
              <w:rPr>
                <w:rFonts w:ascii="Cambria" w:hAnsi="Cambria"/>
                <w:sz w:val="20"/>
                <w:szCs w:val="20"/>
              </w:rPr>
              <w:t>Descrierea;Problematizarea</w:t>
            </w:r>
            <w:proofErr w:type="spellEnd"/>
            <w:r w:rsidRPr="008A7690">
              <w:rPr>
                <w:rFonts w:ascii="Cambria" w:hAnsi="Cambria"/>
                <w:sz w:val="20"/>
                <w:szCs w:val="20"/>
              </w:rPr>
              <w:t>;</w:t>
            </w:r>
          </w:p>
        </w:tc>
        <w:tc>
          <w:tcPr>
            <w:tcW w:w="3292" w:type="dxa"/>
            <w:vAlign w:val="center"/>
          </w:tcPr>
          <w:p w14:paraId="6E2030DE" w14:textId="77777777" w:rsidR="008A7690" w:rsidRPr="00C02345" w:rsidRDefault="008A7690" w:rsidP="008A7690">
            <w:pPr>
              <w:spacing w:after="0" w:line="240" w:lineRule="auto"/>
              <w:rPr>
                <w:rFonts w:ascii="Cambria" w:hAnsi="Cambria"/>
                <w:sz w:val="20"/>
                <w:szCs w:val="20"/>
              </w:rPr>
            </w:pPr>
          </w:p>
        </w:tc>
      </w:tr>
      <w:tr w:rsidR="008A7690" w:rsidRPr="00C02345" w14:paraId="3E6017E7" w14:textId="77777777" w:rsidTr="007730F9">
        <w:trPr>
          <w:trHeight w:val="397"/>
        </w:trPr>
        <w:tc>
          <w:tcPr>
            <w:tcW w:w="3779" w:type="dxa"/>
            <w:vAlign w:val="center"/>
          </w:tcPr>
          <w:p w14:paraId="14F0CCF4" w14:textId="3C13A5CB"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8.2.7. Cinetica </w:t>
            </w:r>
            <w:proofErr w:type="spellStart"/>
            <w:r w:rsidRPr="008A7690">
              <w:rPr>
                <w:rFonts w:ascii="Cambria" w:hAnsi="Cambria"/>
                <w:sz w:val="20"/>
                <w:szCs w:val="20"/>
              </w:rPr>
              <w:t>reactiei</w:t>
            </w:r>
            <w:proofErr w:type="spellEnd"/>
            <w:r w:rsidRPr="008A7690">
              <w:rPr>
                <w:rFonts w:ascii="Cambria" w:hAnsi="Cambria"/>
                <w:sz w:val="20"/>
                <w:szCs w:val="20"/>
              </w:rPr>
              <w:t xml:space="preserve"> de iodurare a acetonei.</w:t>
            </w:r>
          </w:p>
        </w:tc>
        <w:tc>
          <w:tcPr>
            <w:tcW w:w="3420" w:type="dxa"/>
            <w:vAlign w:val="center"/>
          </w:tcPr>
          <w:p w14:paraId="74F37265" w14:textId="25A3AEF9"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Experimentul; </w:t>
            </w:r>
            <w:proofErr w:type="spellStart"/>
            <w:r w:rsidRPr="008A7690">
              <w:rPr>
                <w:rFonts w:ascii="Cambria" w:hAnsi="Cambria"/>
                <w:sz w:val="20"/>
                <w:szCs w:val="20"/>
              </w:rPr>
              <w:t>Explicaţia</w:t>
            </w:r>
            <w:proofErr w:type="spellEnd"/>
            <w:r w:rsidRPr="008A7690">
              <w:rPr>
                <w:rFonts w:ascii="Cambria" w:hAnsi="Cambria"/>
                <w:sz w:val="20"/>
                <w:szCs w:val="20"/>
              </w:rPr>
              <w:t xml:space="preserve">; </w:t>
            </w:r>
            <w:proofErr w:type="spellStart"/>
            <w:r w:rsidRPr="008A7690">
              <w:rPr>
                <w:rFonts w:ascii="Cambria" w:hAnsi="Cambria"/>
                <w:sz w:val="20"/>
                <w:szCs w:val="20"/>
              </w:rPr>
              <w:t>Conversaţia</w:t>
            </w:r>
            <w:proofErr w:type="spellEnd"/>
            <w:r w:rsidRPr="008A7690">
              <w:rPr>
                <w:rFonts w:ascii="Cambria" w:hAnsi="Cambria"/>
                <w:sz w:val="20"/>
                <w:szCs w:val="20"/>
              </w:rPr>
              <w:t xml:space="preserve">; </w:t>
            </w:r>
            <w:proofErr w:type="spellStart"/>
            <w:r w:rsidRPr="008A7690">
              <w:rPr>
                <w:rFonts w:ascii="Cambria" w:hAnsi="Cambria"/>
                <w:sz w:val="20"/>
                <w:szCs w:val="20"/>
              </w:rPr>
              <w:t>Descrierea;Problematizarea</w:t>
            </w:r>
            <w:proofErr w:type="spellEnd"/>
            <w:r w:rsidRPr="008A7690">
              <w:rPr>
                <w:rFonts w:ascii="Cambria" w:hAnsi="Cambria"/>
                <w:sz w:val="20"/>
                <w:szCs w:val="20"/>
              </w:rPr>
              <w:t>;</w:t>
            </w:r>
          </w:p>
        </w:tc>
        <w:tc>
          <w:tcPr>
            <w:tcW w:w="3292" w:type="dxa"/>
            <w:vAlign w:val="center"/>
          </w:tcPr>
          <w:p w14:paraId="3A789104" w14:textId="77777777" w:rsidR="008A7690" w:rsidRPr="00C02345" w:rsidRDefault="008A7690" w:rsidP="008A7690">
            <w:pPr>
              <w:spacing w:after="0" w:line="240" w:lineRule="auto"/>
              <w:rPr>
                <w:rFonts w:ascii="Cambria" w:hAnsi="Cambria"/>
                <w:sz w:val="20"/>
                <w:szCs w:val="20"/>
              </w:rPr>
            </w:pPr>
          </w:p>
        </w:tc>
      </w:tr>
      <w:tr w:rsidR="008A7690" w:rsidRPr="00C02345" w14:paraId="2F8A6EDC" w14:textId="77777777" w:rsidTr="007730F9">
        <w:trPr>
          <w:trHeight w:val="397"/>
        </w:trPr>
        <w:tc>
          <w:tcPr>
            <w:tcW w:w="10491" w:type="dxa"/>
            <w:gridSpan w:val="3"/>
            <w:vAlign w:val="center"/>
          </w:tcPr>
          <w:p w14:paraId="2BCD217F" w14:textId="77777777" w:rsidR="008A7690" w:rsidRDefault="008A7690" w:rsidP="008A7690">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62DB8C73" w14:textId="77777777" w:rsidR="008A7690" w:rsidRPr="008A7690" w:rsidRDefault="008A7690" w:rsidP="008A7690">
            <w:pPr>
              <w:numPr>
                <w:ilvl w:val="0"/>
                <w:numId w:val="12"/>
              </w:numPr>
              <w:spacing w:after="0" w:line="240" w:lineRule="auto"/>
              <w:jc w:val="both"/>
              <w:rPr>
                <w:rFonts w:ascii="Cambria" w:hAnsi="Cambria"/>
                <w:sz w:val="20"/>
                <w:szCs w:val="20"/>
              </w:rPr>
            </w:pPr>
            <w:r w:rsidRPr="008A7690">
              <w:rPr>
                <w:rFonts w:ascii="Cambria" w:hAnsi="Cambria"/>
                <w:sz w:val="20"/>
                <w:szCs w:val="20"/>
              </w:rPr>
              <w:t xml:space="preserve">I. </w:t>
            </w:r>
            <w:proofErr w:type="spellStart"/>
            <w:r w:rsidRPr="008A7690">
              <w:rPr>
                <w:rFonts w:ascii="Cambria" w:hAnsi="Cambria"/>
                <w:sz w:val="20"/>
                <w:szCs w:val="20"/>
              </w:rPr>
              <w:t>Bâldea</w:t>
            </w:r>
            <w:proofErr w:type="spellEnd"/>
            <w:r w:rsidRPr="008A7690">
              <w:rPr>
                <w:rFonts w:ascii="Cambria" w:hAnsi="Cambria"/>
                <w:sz w:val="20"/>
                <w:szCs w:val="20"/>
              </w:rPr>
              <w:t xml:space="preserve">, C. </w:t>
            </w:r>
            <w:proofErr w:type="spellStart"/>
            <w:r w:rsidRPr="008A7690">
              <w:rPr>
                <w:rFonts w:ascii="Cambria" w:hAnsi="Cambria"/>
                <w:sz w:val="20"/>
                <w:szCs w:val="20"/>
              </w:rPr>
              <w:t>Muresanu</w:t>
            </w:r>
            <w:proofErr w:type="spellEnd"/>
            <w:r w:rsidRPr="008A7690">
              <w:rPr>
                <w:rFonts w:ascii="Cambria" w:hAnsi="Cambria"/>
                <w:sz w:val="20"/>
                <w:szCs w:val="20"/>
              </w:rPr>
              <w:t xml:space="preserve">, A. </w:t>
            </w:r>
            <w:proofErr w:type="spellStart"/>
            <w:r w:rsidRPr="008A7690">
              <w:rPr>
                <w:rFonts w:ascii="Cambria" w:hAnsi="Cambria"/>
                <w:sz w:val="20"/>
                <w:szCs w:val="20"/>
              </w:rPr>
              <w:t>Rustoiu-Csavdari</w:t>
            </w:r>
            <w:proofErr w:type="spellEnd"/>
            <w:r w:rsidRPr="008A7690">
              <w:rPr>
                <w:rFonts w:ascii="Cambria" w:hAnsi="Cambria"/>
                <w:sz w:val="20"/>
                <w:szCs w:val="20"/>
              </w:rPr>
              <w:t xml:space="preserve">.: </w:t>
            </w:r>
            <w:r w:rsidRPr="008A7690">
              <w:rPr>
                <w:rFonts w:ascii="Cambria" w:hAnsi="Cambria"/>
                <w:i/>
                <w:iCs/>
                <w:sz w:val="20"/>
                <w:szCs w:val="20"/>
              </w:rPr>
              <w:t>Cinetica chimică aplicata</w:t>
            </w:r>
            <w:r w:rsidRPr="008A7690">
              <w:rPr>
                <w:rFonts w:ascii="Cambria" w:hAnsi="Cambria"/>
                <w:sz w:val="20"/>
                <w:szCs w:val="20"/>
              </w:rPr>
              <w:t xml:space="preserve">, Ed. </w:t>
            </w:r>
            <w:smartTag w:uri="urn:schemas-microsoft-com:office:smarttags" w:element="stockticker">
              <w:r w:rsidRPr="008A7690">
                <w:rPr>
                  <w:rFonts w:ascii="Cambria" w:hAnsi="Cambria"/>
                  <w:sz w:val="20"/>
                  <w:szCs w:val="20"/>
                </w:rPr>
                <w:t>UBB</w:t>
              </w:r>
            </w:smartTag>
            <w:r w:rsidRPr="008A7690">
              <w:rPr>
                <w:rFonts w:ascii="Cambria" w:hAnsi="Cambria"/>
                <w:sz w:val="20"/>
                <w:szCs w:val="20"/>
              </w:rPr>
              <w:t>, Cluj-Napoca, 1997</w:t>
            </w:r>
          </w:p>
          <w:p w14:paraId="1BA7F6B7" w14:textId="77777777" w:rsidR="008A7690" w:rsidRPr="008A7690" w:rsidRDefault="008A7690" w:rsidP="008A7690">
            <w:pPr>
              <w:numPr>
                <w:ilvl w:val="0"/>
                <w:numId w:val="12"/>
              </w:numPr>
              <w:spacing w:after="0" w:line="240" w:lineRule="auto"/>
              <w:jc w:val="both"/>
              <w:rPr>
                <w:rFonts w:ascii="Cambria" w:hAnsi="Cambria"/>
                <w:sz w:val="20"/>
                <w:szCs w:val="20"/>
              </w:rPr>
            </w:pPr>
            <w:r w:rsidRPr="008A7690">
              <w:rPr>
                <w:rFonts w:ascii="Cambria" w:hAnsi="Cambria"/>
                <w:sz w:val="20"/>
                <w:szCs w:val="20"/>
              </w:rPr>
              <w:t xml:space="preserve">Szabó G., </w:t>
            </w:r>
            <w:proofErr w:type="spellStart"/>
            <w:r w:rsidRPr="008A7690">
              <w:rPr>
                <w:rFonts w:ascii="Cambria" w:hAnsi="Cambria"/>
                <w:sz w:val="20"/>
                <w:szCs w:val="20"/>
              </w:rPr>
              <w:t>Bolla</w:t>
            </w:r>
            <w:proofErr w:type="spellEnd"/>
            <w:r w:rsidRPr="008A7690">
              <w:rPr>
                <w:rFonts w:ascii="Cambria" w:hAnsi="Cambria"/>
                <w:sz w:val="20"/>
                <w:szCs w:val="20"/>
              </w:rPr>
              <w:t xml:space="preserve"> Cs.:</w:t>
            </w:r>
            <w:proofErr w:type="spellStart"/>
            <w:r w:rsidRPr="008A7690">
              <w:rPr>
                <w:rFonts w:ascii="Cambria" w:hAnsi="Cambria"/>
                <w:i/>
                <w:iCs/>
                <w:sz w:val="20"/>
                <w:szCs w:val="20"/>
              </w:rPr>
              <w:t>Fizikai-kémiai</w:t>
            </w:r>
            <w:proofErr w:type="spellEnd"/>
            <w:r w:rsidRPr="008A7690">
              <w:rPr>
                <w:rFonts w:ascii="Cambria" w:hAnsi="Cambria"/>
                <w:i/>
                <w:iCs/>
                <w:sz w:val="20"/>
                <w:szCs w:val="20"/>
              </w:rPr>
              <w:t xml:space="preserve"> </w:t>
            </w:r>
            <w:proofErr w:type="spellStart"/>
            <w:r w:rsidRPr="008A7690">
              <w:rPr>
                <w:rFonts w:ascii="Cambria" w:hAnsi="Cambria"/>
                <w:i/>
                <w:iCs/>
                <w:sz w:val="20"/>
                <w:szCs w:val="20"/>
              </w:rPr>
              <w:t>gyakorlatok</w:t>
            </w:r>
            <w:proofErr w:type="spellEnd"/>
            <w:r w:rsidRPr="008A7690">
              <w:rPr>
                <w:rFonts w:ascii="Cambria" w:hAnsi="Cambria"/>
                <w:sz w:val="20"/>
                <w:szCs w:val="20"/>
              </w:rPr>
              <w:t xml:space="preserve">, </w:t>
            </w:r>
            <w:proofErr w:type="spellStart"/>
            <w:r w:rsidRPr="008A7690">
              <w:rPr>
                <w:rFonts w:ascii="Cambria" w:hAnsi="Cambria"/>
                <w:sz w:val="20"/>
                <w:szCs w:val="20"/>
              </w:rPr>
              <w:t>Egyetemi</w:t>
            </w:r>
            <w:proofErr w:type="spellEnd"/>
            <w:r w:rsidRPr="008A7690">
              <w:rPr>
                <w:rFonts w:ascii="Cambria" w:hAnsi="Cambria"/>
                <w:sz w:val="20"/>
                <w:szCs w:val="20"/>
              </w:rPr>
              <w:t xml:space="preserve"> </w:t>
            </w:r>
            <w:proofErr w:type="spellStart"/>
            <w:r w:rsidRPr="008A7690">
              <w:rPr>
                <w:rFonts w:ascii="Cambria" w:hAnsi="Cambria"/>
                <w:sz w:val="20"/>
                <w:szCs w:val="20"/>
              </w:rPr>
              <w:t>Műhely</w:t>
            </w:r>
            <w:proofErr w:type="spellEnd"/>
            <w:r w:rsidRPr="008A7690">
              <w:rPr>
                <w:rFonts w:ascii="Cambria" w:hAnsi="Cambria"/>
                <w:sz w:val="20"/>
                <w:szCs w:val="20"/>
              </w:rPr>
              <w:t xml:space="preserve"> </w:t>
            </w:r>
            <w:proofErr w:type="spellStart"/>
            <w:r w:rsidRPr="008A7690">
              <w:rPr>
                <w:rFonts w:ascii="Cambria" w:hAnsi="Cambria"/>
                <w:sz w:val="20"/>
                <w:szCs w:val="20"/>
              </w:rPr>
              <w:t>Kiadó</w:t>
            </w:r>
            <w:proofErr w:type="spellEnd"/>
            <w:r w:rsidRPr="008A7690">
              <w:rPr>
                <w:rFonts w:ascii="Cambria" w:hAnsi="Cambria"/>
                <w:sz w:val="20"/>
                <w:szCs w:val="20"/>
              </w:rPr>
              <w:t>, 2007</w:t>
            </w:r>
          </w:p>
          <w:p w14:paraId="688F7F17" w14:textId="77777777" w:rsidR="008A7690" w:rsidRPr="008A7690" w:rsidRDefault="008A7690" w:rsidP="008A7690">
            <w:pPr>
              <w:numPr>
                <w:ilvl w:val="0"/>
                <w:numId w:val="12"/>
              </w:numPr>
              <w:spacing w:after="0" w:line="240" w:lineRule="auto"/>
              <w:jc w:val="both"/>
              <w:rPr>
                <w:rFonts w:ascii="Cambria" w:hAnsi="Cambria"/>
                <w:sz w:val="20"/>
                <w:szCs w:val="20"/>
              </w:rPr>
            </w:pPr>
            <w:r w:rsidRPr="008A7690">
              <w:rPr>
                <w:rFonts w:ascii="Cambria" w:hAnsi="Cambria"/>
                <w:sz w:val="20"/>
                <w:szCs w:val="20"/>
              </w:rPr>
              <w:t xml:space="preserve">Szabó G., </w:t>
            </w:r>
            <w:proofErr w:type="spellStart"/>
            <w:r w:rsidRPr="008A7690">
              <w:rPr>
                <w:rFonts w:ascii="Cambria" w:hAnsi="Cambria"/>
                <w:sz w:val="20"/>
                <w:szCs w:val="20"/>
              </w:rPr>
              <w:t>Bolla</w:t>
            </w:r>
            <w:proofErr w:type="spellEnd"/>
            <w:r w:rsidRPr="008A7690">
              <w:rPr>
                <w:rFonts w:ascii="Cambria" w:hAnsi="Cambria"/>
                <w:sz w:val="20"/>
                <w:szCs w:val="20"/>
              </w:rPr>
              <w:t xml:space="preserve"> Cs.:</w:t>
            </w:r>
            <w:proofErr w:type="spellStart"/>
            <w:r w:rsidRPr="008A7690">
              <w:rPr>
                <w:rFonts w:ascii="Cambria" w:hAnsi="Cambria"/>
                <w:i/>
                <w:iCs/>
                <w:sz w:val="20"/>
                <w:szCs w:val="20"/>
              </w:rPr>
              <w:t>Fizikai-kémiai</w:t>
            </w:r>
            <w:proofErr w:type="spellEnd"/>
            <w:r w:rsidRPr="008A7690">
              <w:rPr>
                <w:rFonts w:ascii="Cambria" w:hAnsi="Cambria"/>
                <w:i/>
                <w:iCs/>
                <w:sz w:val="20"/>
                <w:szCs w:val="20"/>
              </w:rPr>
              <w:t xml:space="preserve"> </w:t>
            </w:r>
            <w:proofErr w:type="spellStart"/>
            <w:r w:rsidRPr="008A7690">
              <w:rPr>
                <w:rFonts w:ascii="Cambria" w:hAnsi="Cambria"/>
                <w:i/>
                <w:iCs/>
                <w:sz w:val="20"/>
                <w:szCs w:val="20"/>
              </w:rPr>
              <w:t>számítások</w:t>
            </w:r>
            <w:proofErr w:type="spellEnd"/>
            <w:r w:rsidRPr="008A7690">
              <w:rPr>
                <w:rFonts w:ascii="Cambria" w:hAnsi="Cambria"/>
                <w:sz w:val="20"/>
                <w:szCs w:val="20"/>
              </w:rPr>
              <w:t xml:space="preserve">, </w:t>
            </w:r>
            <w:proofErr w:type="spellStart"/>
            <w:r w:rsidRPr="008A7690">
              <w:rPr>
                <w:rFonts w:ascii="Cambria" w:hAnsi="Cambria"/>
                <w:sz w:val="20"/>
                <w:szCs w:val="20"/>
              </w:rPr>
              <w:t>Egyetemi</w:t>
            </w:r>
            <w:proofErr w:type="spellEnd"/>
            <w:r w:rsidRPr="008A7690">
              <w:rPr>
                <w:rFonts w:ascii="Cambria" w:hAnsi="Cambria"/>
                <w:sz w:val="20"/>
                <w:szCs w:val="20"/>
              </w:rPr>
              <w:t xml:space="preserve"> </w:t>
            </w:r>
            <w:proofErr w:type="spellStart"/>
            <w:r w:rsidRPr="008A7690">
              <w:rPr>
                <w:rFonts w:ascii="Cambria" w:hAnsi="Cambria"/>
                <w:sz w:val="20"/>
                <w:szCs w:val="20"/>
              </w:rPr>
              <w:t>Műhely</w:t>
            </w:r>
            <w:proofErr w:type="spellEnd"/>
            <w:r w:rsidRPr="008A7690">
              <w:rPr>
                <w:rFonts w:ascii="Cambria" w:hAnsi="Cambria"/>
                <w:sz w:val="20"/>
                <w:szCs w:val="20"/>
              </w:rPr>
              <w:t xml:space="preserve"> </w:t>
            </w:r>
            <w:proofErr w:type="spellStart"/>
            <w:r w:rsidRPr="008A7690">
              <w:rPr>
                <w:rFonts w:ascii="Cambria" w:hAnsi="Cambria"/>
                <w:sz w:val="20"/>
                <w:szCs w:val="20"/>
              </w:rPr>
              <w:t>Kiadó</w:t>
            </w:r>
            <w:proofErr w:type="spellEnd"/>
            <w:r w:rsidRPr="008A7690">
              <w:rPr>
                <w:rFonts w:ascii="Cambria" w:hAnsi="Cambria"/>
                <w:sz w:val="20"/>
                <w:szCs w:val="20"/>
              </w:rPr>
              <w:t>, 2008</w:t>
            </w:r>
          </w:p>
          <w:p w14:paraId="00C20D72" w14:textId="1817EA98" w:rsidR="008A7690" w:rsidRPr="008A7690" w:rsidRDefault="008A7690" w:rsidP="008A7690">
            <w:pPr>
              <w:numPr>
                <w:ilvl w:val="0"/>
                <w:numId w:val="12"/>
              </w:numPr>
              <w:spacing w:after="0" w:line="240" w:lineRule="auto"/>
              <w:jc w:val="both"/>
              <w:rPr>
                <w:rFonts w:asciiTheme="majorHAnsi" w:hAnsiTheme="majorHAnsi"/>
                <w:sz w:val="20"/>
                <w:szCs w:val="20"/>
              </w:rPr>
            </w:pPr>
            <w:proofErr w:type="spellStart"/>
            <w:r w:rsidRPr="008A7690">
              <w:rPr>
                <w:rFonts w:ascii="Cambria" w:hAnsi="Cambria"/>
                <w:sz w:val="20"/>
                <w:szCs w:val="20"/>
              </w:rPr>
              <w:t>Kaposi</w:t>
            </w:r>
            <w:proofErr w:type="spellEnd"/>
            <w:r w:rsidRPr="008A7690">
              <w:rPr>
                <w:rFonts w:ascii="Cambria" w:hAnsi="Cambria"/>
                <w:sz w:val="20"/>
                <w:szCs w:val="20"/>
              </w:rPr>
              <w:t xml:space="preserve"> O.:  </w:t>
            </w:r>
            <w:proofErr w:type="spellStart"/>
            <w:r w:rsidRPr="008A7690">
              <w:rPr>
                <w:rFonts w:ascii="Cambria" w:hAnsi="Cambria"/>
                <w:sz w:val="20"/>
                <w:szCs w:val="20"/>
              </w:rPr>
              <w:t>Bevezetés</w:t>
            </w:r>
            <w:proofErr w:type="spellEnd"/>
            <w:r w:rsidRPr="008A7690">
              <w:rPr>
                <w:rFonts w:ascii="Cambria" w:hAnsi="Cambria"/>
                <w:sz w:val="20"/>
                <w:szCs w:val="20"/>
              </w:rPr>
              <w:t xml:space="preserve"> a </w:t>
            </w:r>
            <w:proofErr w:type="spellStart"/>
            <w:r w:rsidRPr="008A7690">
              <w:rPr>
                <w:rFonts w:ascii="Cambria" w:hAnsi="Cambria"/>
                <w:sz w:val="20"/>
                <w:szCs w:val="20"/>
              </w:rPr>
              <w:t>fizikai</w:t>
            </w:r>
            <w:proofErr w:type="spellEnd"/>
            <w:r w:rsidRPr="008A7690">
              <w:rPr>
                <w:rFonts w:ascii="Cambria" w:hAnsi="Cambria"/>
                <w:sz w:val="20"/>
                <w:szCs w:val="20"/>
              </w:rPr>
              <w:t xml:space="preserve"> </w:t>
            </w:r>
            <w:proofErr w:type="spellStart"/>
            <w:r w:rsidRPr="008A7690">
              <w:rPr>
                <w:rFonts w:ascii="Cambria" w:hAnsi="Cambria"/>
                <w:sz w:val="20"/>
                <w:szCs w:val="20"/>
              </w:rPr>
              <w:t>kémiai</w:t>
            </w:r>
            <w:proofErr w:type="spellEnd"/>
            <w:r w:rsidRPr="008A7690">
              <w:rPr>
                <w:rFonts w:ascii="Cambria" w:hAnsi="Cambria"/>
                <w:sz w:val="20"/>
                <w:szCs w:val="20"/>
              </w:rPr>
              <w:t xml:space="preserve"> </w:t>
            </w:r>
            <w:proofErr w:type="spellStart"/>
            <w:r w:rsidRPr="008A7690">
              <w:rPr>
                <w:rFonts w:ascii="Cambria" w:hAnsi="Cambria"/>
                <w:sz w:val="20"/>
                <w:szCs w:val="20"/>
              </w:rPr>
              <w:t>mérésekbe</w:t>
            </w:r>
            <w:proofErr w:type="spellEnd"/>
            <w:r w:rsidRPr="008A7690">
              <w:rPr>
                <w:rFonts w:ascii="Cambria" w:hAnsi="Cambria"/>
                <w:sz w:val="20"/>
                <w:szCs w:val="20"/>
              </w:rPr>
              <w:t xml:space="preserve"> vol. II. </w:t>
            </w:r>
            <w:proofErr w:type="spellStart"/>
            <w:r w:rsidRPr="008A7690">
              <w:rPr>
                <w:rFonts w:ascii="Cambria" w:hAnsi="Cambria"/>
                <w:sz w:val="20"/>
                <w:szCs w:val="20"/>
              </w:rPr>
              <w:t>Tankönyvkiadó</w:t>
            </w:r>
            <w:proofErr w:type="spellEnd"/>
            <w:r w:rsidRPr="008A7690">
              <w:rPr>
                <w:rFonts w:ascii="Cambria" w:hAnsi="Cambria"/>
                <w:sz w:val="20"/>
                <w:szCs w:val="20"/>
              </w:rPr>
              <w:t>, Budapest, 1988</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8A7690" w:rsidRPr="0039068A" w14:paraId="0121D36F" w14:textId="77777777" w:rsidTr="00AD791A">
        <w:trPr>
          <w:trHeight w:val="284"/>
        </w:trPr>
        <w:tc>
          <w:tcPr>
            <w:tcW w:w="2269" w:type="dxa"/>
            <w:vMerge w:val="restart"/>
            <w:vAlign w:val="center"/>
          </w:tcPr>
          <w:p w14:paraId="237F9F32" w14:textId="77777777" w:rsidR="008A7690" w:rsidRPr="00357598" w:rsidRDefault="008A7690"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720AFAC8" w14:textId="0868FE40" w:rsidR="008A7690" w:rsidRPr="008A7690" w:rsidRDefault="008A7690" w:rsidP="00373CCF">
            <w:pPr>
              <w:spacing w:after="0" w:line="240" w:lineRule="auto"/>
              <w:rPr>
                <w:rFonts w:ascii="Cambria" w:hAnsi="Cambria"/>
                <w:sz w:val="20"/>
                <w:szCs w:val="20"/>
              </w:rPr>
            </w:pPr>
            <w:r w:rsidRPr="008A7690">
              <w:rPr>
                <w:rFonts w:ascii="Cambria" w:hAnsi="Cambria"/>
                <w:sz w:val="20"/>
                <w:szCs w:val="20"/>
              </w:rPr>
              <w:t xml:space="preserve">Corectitudinea răspunsurilor  – </w:t>
            </w:r>
            <w:r w:rsidR="00AB5053" w:rsidRPr="008A7690">
              <w:rPr>
                <w:rFonts w:ascii="Cambria" w:hAnsi="Cambria"/>
                <w:sz w:val="20"/>
                <w:szCs w:val="20"/>
              </w:rPr>
              <w:t>însușirea</w:t>
            </w:r>
            <w:r w:rsidRPr="008A7690">
              <w:rPr>
                <w:rFonts w:ascii="Cambria" w:hAnsi="Cambria"/>
                <w:sz w:val="20"/>
                <w:szCs w:val="20"/>
              </w:rPr>
              <w:t xml:space="preserve"> </w:t>
            </w:r>
            <w:r w:rsidR="00AB5053" w:rsidRPr="008A7690">
              <w:rPr>
                <w:rFonts w:ascii="Cambria" w:hAnsi="Cambria"/>
                <w:sz w:val="20"/>
                <w:szCs w:val="20"/>
              </w:rPr>
              <w:t>și</w:t>
            </w:r>
            <w:r w:rsidRPr="008A7690">
              <w:rPr>
                <w:rFonts w:ascii="Cambria" w:hAnsi="Cambria"/>
                <w:sz w:val="20"/>
                <w:szCs w:val="20"/>
              </w:rPr>
              <w:t xml:space="preserve"> </w:t>
            </w:r>
            <w:r w:rsidR="00AB5053" w:rsidRPr="008A7690">
              <w:rPr>
                <w:rFonts w:ascii="Cambria" w:hAnsi="Cambria"/>
                <w:sz w:val="20"/>
                <w:szCs w:val="20"/>
              </w:rPr>
              <w:t>înțelegerea</w:t>
            </w:r>
            <w:r w:rsidRPr="008A7690">
              <w:rPr>
                <w:rFonts w:ascii="Cambria" w:hAnsi="Cambria"/>
                <w:sz w:val="20"/>
                <w:szCs w:val="20"/>
              </w:rPr>
              <w:t xml:space="preserve"> corectă a problematicii tratate la curs</w:t>
            </w:r>
          </w:p>
        </w:tc>
        <w:tc>
          <w:tcPr>
            <w:tcW w:w="2693" w:type="dxa"/>
            <w:vMerge w:val="restart"/>
            <w:vAlign w:val="center"/>
          </w:tcPr>
          <w:p w14:paraId="7A70042C" w14:textId="77777777"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Accesul la examen este condiționat de susținerea colocviului de laborator, de rezolvare si prezentarea problemelor propuse. Examenul consta din verificarea cunoștințelor teoretice si rezolvări de probleme.</w:t>
            </w:r>
          </w:p>
          <w:p w14:paraId="2A43BEA6" w14:textId="38D23516"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Intenția de </w:t>
            </w:r>
            <w:r w:rsidR="00AB5053">
              <w:rPr>
                <w:rFonts w:ascii="Cambria" w:hAnsi="Cambria"/>
                <w:sz w:val="20"/>
                <w:szCs w:val="20"/>
              </w:rPr>
              <w:t>fraudă</w:t>
            </w:r>
            <w:r w:rsidRPr="008A7690">
              <w:rPr>
                <w:rFonts w:ascii="Cambria" w:hAnsi="Cambria"/>
                <w:sz w:val="20"/>
                <w:szCs w:val="20"/>
              </w:rPr>
              <w:t xml:space="preserve"> la examen se pedepsește cu eliminarea din examen. Frauda la examen se </w:t>
            </w:r>
            <w:r w:rsidR="00AB5053">
              <w:rPr>
                <w:rFonts w:ascii="Cambria" w:hAnsi="Cambria"/>
                <w:sz w:val="20"/>
                <w:szCs w:val="20"/>
              </w:rPr>
              <w:t>pedepsește</w:t>
            </w:r>
            <w:r w:rsidRPr="008A7690">
              <w:rPr>
                <w:rFonts w:ascii="Cambria" w:hAnsi="Cambria"/>
                <w:sz w:val="20"/>
                <w:szCs w:val="20"/>
              </w:rPr>
              <w:t xml:space="preserve"> prin exmatriculare conform regulamentului ECST al UBB.</w:t>
            </w:r>
          </w:p>
        </w:tc>
        <w:tc>
          <w:tcPr>
            <w:tcW w:w="1561" w:type="dxa"/>
            <w:vMerge w:val="restart"/>
            <w:vAlign w:val="center"/>
          </w:tcPr>
          <w:p w14:paraId="03F5A0AE" w14:textId="6EF25076" w:rsidR="008A7690" w:rsidRPr="00357598" w:rsidRDefault="008A7690" w:rsidP="00373CCF">
            <w:pPr>
              <w:spacing w:after="0" w:line="240" w:lineRule="auto"/>
              <w:rPr>
                <w:rFonts w:ascii="Cambria" w:hAnsi="Cambria"/>
                <w:sz w:val="20"/>
                <w:szCs w:val="20"/>
              </w:rPr>
            </w:pPr>
            <w:r>
              <w:rPr>
                <w:rFonts w:asciiTheme="majorHAnsi" w:hAnsiTheme="majorHAnsi"/>
                <w:sz w:val="20"/>
                <w:szCs w:val="20"/>
              </w:rPr>
              <w:t>8</w:t>
            </w:r>
            <w:r w:rsidRPr="002808D5">
              <w:rPr>
                <w:rFonts w:asciiTheme="majorHAnsi" w:hAnsiTheme="majorHAnsi"/>
                <w:sz w:val="20"/>
                <w:szCs w:val="20"/>
              </w:rPr>
              <w:t>0%</w:t>
            </w:r>
          </w:p>
        </w:tc>
      </w:tr>
      <w:tr w:rsidR="008A7690" w:rsidRPr="0039068A" w14:paraId="3B57193E" w14:textId="77777777" w:rsidTr="00AD791A">
        <w:trPr>
          <w:trHeight w:val="284"/>
        </w:trPr>
        <w:tc>
          <w:tcPr>
            <w:tcW w:w="2269" w:type="dxa"/>
            <w:vMerge/>
            <w:vAlign w:val="center"/>
          </w:tcPr>
          <w:p w14:paraId="09B900DA" w14:textId="77777777" w:rsidR="008A7690" w:rsidRPr="00357598" w:rsidRDefault="008A7690" w:rsidP="00373CCF">
            <w:pPr>
              <w:spacing w:after="0" w:line="240" w:lineRule="auto"/>
              <w:rPr>
                <w:rFonts w:ascii="Cambria" w:hAnsi="Cambria"/>
                <w:sz w:val="20"/>
                <w:szCs w:val="20"/>
              </w:rPr>
            </w:pPr>
          </w:p>
        </w:tc>
        <w:tc>
          <w:tcPr>
            <w:tcW w:w="3969" w:type="dxa"/>
            <w:vAlign w:val="center"/>
          </w:tcPr>
          <w:p w14:paraId="19624F2A" w14:textId="3CAFF1B8" w:rsidR="008A7690" w:rsidRPr="008A7690" w:rsidRDefault="008A7690" w:rsidP="00373CCF">
            <w:pPr>
              <w:spacing w:after="0" w:line="240" w:lineRule="auto"/>
              <w:rPr>
                <w:rFonts w:ascii="Cambria" w:hAnsi="Cambria"/>
                <w:sz w:val="20"/>
                <w:szCs w:val="20"/>
              </w:rPr>
            </w:pPr>
            <w:r w:rsidRPr="008A7690">
              <w:rPr>
                <w:rFonts w:ascii="Cambria" w:hAnsi="Cambria"/>
                <w:sz w:val="20"/>
                <w:szCs w:val="20"/>
              </w:rPr>
              <w:t>Rezolvarea corectă a problemelor</w:t>
            </w:r>
          </w:p>
        </w:tc>
        <w:tc>
          <w:tcPr>
            <w:tcW w:w="2693" w:type="dxa"/>
            <w:vMerge/>
            <w:vAlign w:val="center"/>
          </w:tcPr>
          <w:p w14:paraId="6B83C46D" w14:textId="77777777" w:rsidR="008A7690" w:rsidRPr="008A7690" w:rsidRDefault="008A7690" w:rsidP="00373CCF">
            <w:pPr>
              <w:spacing w:after="0" w:line="240" w:lineRule="auto"/>
              <w:rPr>
                <w:rFonts w:ascii="Cambria" w:hAnsi="Cambria"/>
                <w:sz w:val="20"/>
                <w:szCs w:val="20"/>
              </w:rPr>
            </w:pPr>
          </w:p>
        </w:tc>
        <w:tc>
          <w:tcPr>
            <w:tcW w:w="1561" w:type="dxa"/>
            <w:vMerge/>
            <w:vAlign w:val="center"/>
          </w:tcPr>
          <w:p w14:paraId="39137AB4" w14:textId="77777777" w:rsidR="008A7690" w:rsidRPr="00357598" w:rsidRDefault="008A7690" w:rsidP="00373CCF">
            <w:pPr>
              <w:spacing w:after="0" w:line="240" w:lineRule="auto"/>
              <w:rPr>
                <w:rFonts w:ascii="Cambria" w:hAnsi="Cambria"/>
                <w:sz w:val="20"/>
                <w:szCs w:val="20"/>
              </w:rPr>
            </w:pPr>
          </w:p>
        </w:tc>
      </w:tr>
      <w:tr w:rsidR="008A7690" w:rsidRPr="0039068A" w14:paraId="5590EFAB" w14:textId="77777777" w:rsidTr="00AD791A">
        <w:trPr>
          <w:trHeight w:val="284"/>
        </w:trPr>
        <w:tc>
          <w:tcPr>
            <w:tcW w:w="2269" w:type="dxa"/>
            <w:vMerge w:val="restart"/>
            <w:vAlign w:val="center"/>
          </w:tcPr>
          <w:p w14:paraId="17702ECD" w14:textId="77777777" w:rsidR="008A7690" w:rsidRPr="00357598" w:rsidRDefault="008A7690" w:rsidP="008A7690">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565857C8" w14:textId="77777777" w:rsidR="008A7690" w:rsidRPr="00AB5053" w:rsidRDefault="008A7690" w:rsidP="008A7690">
            <w:pPr>
              <w:spacing w:after="0" w:line="240" w:lineRule="auto"/>
              <w:rPr>
                <w:rFonts w:ascii="Cambria" w:hAnsi="Cambria"/>
                <w:sz w:val="20"/>
                <w:szCs w:val="20"/>
              </w:rPr>
            </w:pPr>
            <w:r w:rsidRPr="00AB5053">
              <w:rPr>
                <w:rFonts w:ascii="Cambria" w:hAnsi="Cambria"/>
                <w:sz w:val="20"/>
                <w:szCs w:val="20"/>
              </w:rPr>
              <w:t xml:space="preserve">Corectitudinea răspunsurilor – </w:t>
            </w:r>
            <w:proofErr w:type="spellStart"/>
            <w:r w:rsidRPr="00AB5053">
              <w:rPr>
                <w:rFonts w:ascii="Cambria" w:hAnsi="Cambria"/>
                <w:sz w:val="20"/>
                <w:szCs w:val="20"/>
              </w:rPr>
              <w:t>însuşirea</w:t>
            </w:r>
            <w:proofErr w:type="spellEnd"/>
            <w:r w:rsidRPr="00AB5053">
              <w:rPr>
                <w:rFonts w:ascii="Cambria" w:hAnsi="Cambria"/>
                <w:sz w:val="20"/>
                <w:szCs w:val="20"/>
              </w:rPr>
              <w:t xml:space="preserve"> </w:t>
            </w:r>
            <w:proofErr w:type="spellStart"/>
            <w:r w:rsidRPr="00AB5053">
              <w:rPr>
                <w:rFonts w:ascii="Cambria" w:hAnsi="Cambria"/>
                <w:sz w:val="20"/>
                <w:szCs w:val="20"/>
              </w:rPr>
              <w:t>şi</w:t>
            </w:r>
            <w:proofErr w:type="spellEnd"/>
            <w:r w:rsidRPr="00AB5053">
              <w:rPr>
                <w:rFonts w:ascii="Cambria" w:hAnsi="Cambria"/>
                <w:sz w:val="20"/>
                <w:szCs w:val="20"/>
              </w:rPr>
              <w:t xml:space="preserve"> </w:t>
            </w:r>
            <w:proofErr w:type="spellStart"/>
            <w:r w:rsidRPr="00AB5053">
              <w:rPr>
                <w:rFonts w:ascii="Cambria" w:hAnsi="Cambria"/>
                <w:sz w:val="20"/>
                <w:szCs w:val="20"/>
              </w:rPr>
              <w:t>înţelegerea</w:t>
            </w:r>
            <w:proofErr w:type="spellEnd"/>
            <w:r w:rsidRPr="00AB5053">
              <w:rPr>
                <w:rFonts w:ascii="Cambria" w:hAnsi="Cambria"/>
                <w:sz w:val="20"/>
                <w:szCs w:val="20"/>
              </w:rPr>
              <w:t xml:space="preserve"> corectă a problematicii tratate la seminar/laborator</w:t>
            </w:r>
          </w:p>
          <w:p w14:paraId="45C028B1" w14:textId="162C8A0C" w:rsidR="008A7690" w:rsidRPr="00AB5053" w:rsidRDefault="008A7690" w:rsidP="008A7690">
            <w:pPr>
              <w:spacing w:after="0" w:line="240" w:lineRule="auto"/>
              <w:rPr>
                <w:rFonts w:ascii="Cambria" w:hAnsi="Cambria"/>
                <w:sz w:val="20"/>
                <w:szCs w:val="20"/>
              </w:rPr>
            </w:pPr>
            <w:r w:rsidRPr="00AB5053">
              <w:rPr>
                <w:rFonts w:ascii="Cambria" w:hAnsi="Cambria"/>
                <w:sz w:val="20"/>
                <w:szCs w:val="20"/>
              </w:rPr>
              <w:t>Calitatea referatelor pregătite</w:t>
            </w:r>
          </w:p>
        </w:tc>
        <w:tc>
          <w:tcPr>
            <w:tcW w:w="2693" w:type="dxa"/>
            <w:vMerge w:val="restart"/>
            <w:vAlign w:val="center"/>
          </w:tcPr>
          <w:p w14:paraId="521B3211" w14:textId="77777777"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Condiții de prezentare la examen: efectuarea tuturor lucrărilor de laborator; lucrările la care s-a absentat </w:t>
            </w:r>
            <w:r w:rsidRPr="008A7690">
              <w:rPr>
                <w:rFonts w:ascii="Cambria" w:hAnsi="Cambria"/>
                <w:sz w:val="20"/>
                <w:szCs w:val="20"/>
                <w:u w:val="single"/>
              </w:rPr>
              <w:t>motivat</w:t>
            </w:r>
            <w:r w:rsidRPr="008A7690">
              <w:rPr>
                <w:rFonts w:ascii="Cambria" w:hAnsi="Cambria"/>
                <w:sz w:val="20"/>
                <w:szCs w:val="20"/>
              </w:rPr>
              <w:t xml:space="preserve"> pot fi recuperate cu altă grupă de studenți, sau o </w:t>
            </w:r>
            <w:r w:rsidRPr="008A7690">
              <w:rPr>
                <w:rFonts w:ascii="Cambria" w:hAnsi="Cambria"/>
                <w:sz w:val="20"/>
                <w:szCs w:val="20"/>
              </w:rPr>
              <w:lastRenderedPageBreak/>
              <w:t>lucrare – în ultima săptămâna dinaintea sesiunii.</w:t>
            </w:r>
          </w:p>
          <w:p w14:paraId="785C9DCC" w14:textId="77777777"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Referatele de laborator corespunzătoare tuturor lucrărilor practice – se predau săptămânal. Se prezintă rezolvarea problemelor propuse.</w:t>
            </w:r>
          </w:p>
          <w:p w14:paraId="141EA355" w14:textId="77777777"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În cursul semestrului vor susține doua teste- verificare pe parcurs.</w:t>
            </w:r>
          </w:p>
          <w:p w14:paraId="77E5ED4F" w14:textId="766CB00B"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 xml:space="preserve">Colocviu laborator – test –se </w:t>
            </w:r>
            <w:proofErr w:type="spellStart"/>
            <w:r w:rsidRPr="008A7690">
              <w:rPr>
                <w:rFonts w:ascii="Cambria" w:hAnsi="Cambria"/>
                <w:sz w:val="20"/>
                <w:szCs w:val="20"/>
              </w:rPr>
              <w:t>susţine</w:t>
            </w:r>
            <w:proofErr w:type="spellEnd"/>
            <w:r w:rsidRPr="008A7690">
              <w:rPr>
                <w:rFonts w:ascii="Cambria" w:hAnsi="Cambria"/>
                <w:sz w:val="20"/>
                <w:szCs w:val="20"/>
              </w:rPr>
              <w:t xml:space="preserve"> în ultima săptămână de activitate didactică</w:t>
            </w:r>
          </w:p>
        </w:tc>
        <w:tc>
          <w:tcPr>
            <w:tcW w:w="1561" w:type="dxa"/>
            <w:vMerge w:val="restart"/>
            <w:vAlign w:val="center"/>
          </w:tcPr>
          <w:p w14:paraId="4ACDD5D3" w14:textId="41C0BA4A" w:rsidR="008A7690" w:rsidRPr="00357598" w:rsidRDefault="008A7690" w:rsidP="008A7690">
            <w:pPr>
              <w:spacing w:after="0" w:line="240" w:lineRule="auto"/>
              <w:rPr>
                <w:rFonts w:ascii="Cambria" w:hAnsi="Cambria"/>
                <w:sz w:val="20"/>
                <w:szCs w:val="20"/>
              </w:rPr>
            </w:pPr>
            <w:r w:rsidRPr="002808D5">
              <w:rPr>
                <w:rFonts w:asciiTheme="majorHAnsi" w:hAnsiTheme="majorHAnsi"/>
                <w:sz w:val="20"/>
                <w:szCs w:val="20"/>
              </w:rPr>
              <w:lastRenderedPageBreak/>
              <w:t>20%</w:t>
            </w:r>
          </w:p>
        </w:tc>
      </w:tr>
      <w:tr w:rsidR="008A7690" w:rsidRPr="0039068A" w14:paraId="7C0F32F5" w14:textId="77777777" w:rsidTr="00AD791A">
        <w:trPr>
          <w:trHeight w:val="284"/>
        </w:trPr>
        <w:tc>
          <w:tcPr>
            <w:tcW w:w="2269" w:type="dxa"/>
            <w:vMerge/>
            <w:vAlign w:val="center"/>
          </w:tcPr>
          <w:p w14:paraId="3447622A" w14:textId="77777777" w:rsidR="008A7690" w:rsidRPr="00357598" w:rsidRDefault="008A7690" w:rsidP="008A7690">
            <w:pPr>
              <w:spacing w:after="0" w:line="240" w:lineRule="auto"/>
              <w:ind w:right="-150"/>
              <w:rPr>
                <w:rFonts w:ascii="Cambria" w:hAnsi="Cambria"/>
                <w:sz w:val="20"/>
                <w:szCs w:val="20"/>
              </w:rPr>
            </w:pPr>
          </w:p>
        </w:tc>
        <w:tc>
          <w:tcPr>
            <w:tcW w:w="3969" w:type="dxa"/>
            <w:vAlign w:val="center"/>
          </w:tcPr>
          <w:p w14:paraId="318DC671" w14:textId="2075BF61" w:rsidR="008A7690" w:rsidRPr="00AB5053" w:rsidRDefault="008A7690" w:rsidP="008A7690">
            <w:pPr>
              <w:spacing w:after="0" w:line="240" w:lineRule="auto"/>
              <w:rPr>
                <w:rFonts w:ascii="Cambria" w:hAnsi="Cambria"/>
                <w:sz w:val="20"/>
                <w:szCs w:val="20"/>
              </w:rPr>
            </w:pPr>
            <w:r w:rsidRPr="00AB5053">
              <w:rPr>
                <w:rFonts w:ascii="Cambria" w:hAnsi="Cambria"/>
                <w:sz w:val="20"/>
                <w:szCs w:val="20"/>
              </w:rPr>
              <w:t xml:space="preserve">Activitatea </w:t>
            </w:r>
            <w:proofErr w:type="spellStart"/>
            <w:r w:rsidRPr="00AB5053">
              <w:rPr>
                <w:rFonts w:ascii="Cambria" w:hAnsi="Cambria"/>
                <w:sz w:val="20"/>
                <w:szCs w:val="20"/>
              </w:rPr>
              <w:t>desfăşurată</w:t>
            </w:r>
            <w:proofErr w:type="spellEnd"/>
            <w:r w:rsidRPr="00AB5053">
              <w:rPr>
                <w:rFonts w:ascii="Cambria" w:hAnsi="Cambria"/>
                <w:sz w:val="20"/>
                <w:szCs w:val="20"/>
              </w:rPr>
              <w:t xml:space="preserve"> în laborator</w:t>
            </w:r>
          </w:p>
        </w:tc>
        <w:tc>
          <w:tcPr>
            <w:tcW w:w="2693" w:type="dxa"/>
            <w:vMerge/>
            <w:vAlign w:val="center"/>
          </w:tcPr>
          <w:p w14:paraId="2702A715" w14:textId="77777777" w:rsidR="008A7690" w:rsidRPr="00357598" w:rsidRDefault="008A7690" w:rsidP="008A7690">
            <w:pPr>
              <w:spacing w:after="0" w:line="240" w:lineRule="auto"/>
              <w:rPr>
                <w:rFonts w:ascii="Cambria" w:hAnsi="Cambria"/>
                <w:sz w:val="20"/>
                <w:szCs w:val="20"/>
              </w:rPr>
            </w:pPr>
          </w:p>
        </w:tc>
        <w:tc>
          <w:tcPr>
            <w:tcW w:w="1561" w:type="dxa"/>
            <w:vMerge/>
            <w:vAlign w:val="center"/>
          </w:tcPr>
          <w:p w14:paraId="2BD095CA" w14:textId="77777777" w:rsidR="008A7690" w:rsidRPr="00357598" w:rsidRDefault="008A7690" w:rsidP="008A7690">
            <w:pPr>
              <w:spacing w:after="0" w:line="240" w:lineRule="auto"/>
              <w:rPr>
                <w:rFonts w:ascii="Cambria" w:hAnsi="Cambria"/>
                <w:sz w:val="20"/>
                <w:szCs w:val="20"/>
              </w:rPr>
            </w:pPr>
          </w:p>
        </w:tc>
      </w:tr>
      <w:tr w:rsidR="008A7690" w:rsidRPr="0039068A" w14:paraId="490FD80E" w14:textId="77777777" w:rsidTr="00A5032D">
        <w:trPr>
          <w:trHeight w:val="284"/>
        </w:trPr>
        <w:tc>
          <w:tcPr>
            <w:tcW w:w="10492" w:type="dxa"/>
            <w:gridSpan w:val="4"/>
            <w:vAlign w:val="center"/>
          </w:tcPr>
          <w:p w14:paraId="6E22D344" w14:textId="1B75EB83" w:rsidR="008A7690" w:rsidRPr="008A7690" w:rsidRDefault="008A7690" w:rsidP="008A7690">
            <w:pPr>
              <w:spacing w:after="0" w:line="240" w:lineRule="auto"/>
              <w:rPr>
                <w:rFonts w:ascii="Cambria" w:hAnsi="Cambria"/>
                <w:sz w:val="20"/>
                <w:szCs w:val="20"/>
              </w:rPr>
            </w:pPr>
            <w:r w:rsidRPr="008A7690">
              <w:rPr>
                <w:rFonts w:ascii="Cambria" w:hAnsi="Cambria"/>
                <w:sz w:val="20"/>
                <w:szCs w:val="20"/>
              </w:rPr>
              <w:t>9.6 Standard minim de promovare</w:t>
            </w:r>
          </w:p>
        </w:tc>
      </w:tr>
      <w:tr w:rsidR="008A7690" w:rsidRPr="0039068A" w14:paraId="62B2941E" w14:textId="77777777" w:rsidTr="00A5032D">
        <w:trPr>
          <w:trHeight w:val="284"/>
        </w:trPr>
        <w:tc>
          <w:tcPr>
            <w:tcW w:w="10492" w:type="dxa"/>
            <w:gridSpan w:val="4"/>
          </w:tcPr>
          <w:p w14:paraId="6D40BD6D" w14:textId="2DEE7CB3" w:rsidR="008A7690" w:rsidRPr="008A7690" w:rsidRDefault="008A7690" w:rsidP="008A7690">
            <w:pPr>
              <w:numPr>
                <w:ilvl w:val="0"/>
                <w:numId w:val="3"/>
              </w:numPr>
              <w:spacing w:after="0" w:line="240" w:lineRule="auto"/>
              <w:rPr>
                <w:rFonts w:ascii="Cambria" w:hAnsi="Cambria"/>
                <w:sz w:val="20"/>
                <w:szCs w:val="20"/>
              </w:rPr>
            </w:pPr>
            <w:r w:rsidRPr="008A7690">
              <w:rPr>
                <w:rFonts w:ascii="Cambria" w:hAnsi="Cambria"/>
                <w:sz w:val="20"/>
                <w:szCs w:val="20"/>
              </w:rPr>
              <w:t xml:space="preserve"> Nota 5 (cinci) atât la colocviul de laborator cât </w:t>
            </w:r>
            <w:proofErr w:type="spellStart"/>
            <w:r w:rsidRPr="008A7690">
              <w:rPr>
                <w:rFonts w:ascii="Cambria" w:hAnsi="Cambria"/>
                <w:sz w:val="20"/>
                <w:szCs w:val="20"/>
              </w:rPr>
              <w:t>şi</w:t>
            </w:r>
            <w:proofErr w:type="spellEnd"/>
            <w:r w:rsidRPr="008A7690">
              <w:rPr>
                <w:rFonts w:ascii="Cambria" w:hAnsi="Cambria"/>
                <w:sz w:val="20"/>
                <w:szCs w:val="20"/>
              </w:rPr>
              <w:t xml:space="preserve"> la teste conform baremului</w:t>
            </w:r>
          </w:p>
          <w:p w14:paraId="67AFEA0B" w14:textId="77777777" w:rsidR="008A7690" w:rsidRPr="008A7690" w:rsidRDefault="008A7690" w:rsidP="008A7690">
            <w:pPr>
              <w:spacing w:after="0" w:line="240" w:lineRule="auto"/>
              <w:rPr>
                <w:rFonts w:ascii="Cambria" w:hAnsi="Cambria"/>
                <w:sz w:val="20"/>
                <w:szCs w:val="20"/>
              </w:rPr>
            </w:pPr>
          </w:p>
        </w:tc>
      </w:tr>
    </w:tbl>
    <w:p w14:paraId="42D04451" w14:textId="77777777" w:rsidR="002A7B96" w:rsidRDefault="002A7B96" w:rsidP="00BB3098">
      <w:pPr>
        <w:spacing w:after="0"/>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4D17B639" w:rsidR="00812545" w:rsidRPr="00E027F6" w:rsidRDefault="00023CD8" w:rsidP="007C07D8">
            <w:pPr>
              <w:rPr>
                <w:rFonts w:ascii="Cambria" w:hAnsi="Cambria"/>
              </w:rPr>
            </w:pPr>
            <w:r>
              <w:rPr>
                <w:rFonts w:ascii="Cambria" w:eastAsiaTheme="minorHAnsi" w:hAnsi="Cambria"/>
                <w:noProof/>
                <w:kern w:val="2"/>
                <w:sz w:val="24"/>
                <w:szCs w:val="24"/>
              </w:rPr>
              <w:object w:dxaOrig="225" w:dyaOrig="225"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3pt;height:18.75pt" o:ole="">
                  <v:imagedata r:id="rId9" o:title=""/>
                </v:shape>
                <w:control r:id="rId10" w:name="OptionButton117" w:shapeid="_x0000_i1063"/>
              </w:obje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63110675"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w14:anchorId="08DB19BE">
                <v:shape id="_x0000_i1065" type="#_x0000_t75" style="width:13.3pt;height:18.75pt" o:ole="">
                  <v:imagedata r:id="rId9" o:title=""/>
                </v:shape>
                <w:control r:id="rId20" w:name="OptionButton1" w:shapeid="_x0000_i1065"/>
              </w:object>
            </w:r>
          </w:p>
        </w:tc>
        <w:tc>
          <w:tcPr>
            <w:tcW w:w="1166" w:type="dxa"/>
            <w:gridSpan w:val="2"/>
            <w:vAlign w:val="center"/>
          </w:tcPr>
          <w:p w14:paraId="32975DD8" w14:textId="7BBE868F"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37A0F9C">
                <v:shape id="_x0000_i1067" type="#_x0000_t75" style="width:13.3pt;height:18.75pt" o:ole="">
                  <v:imagedata r:id="rId9" o:title=""/>
                </v:shape>
                <w:control r:id="rId21" w:name="OptionButton11" w:shapeid="_x0000_i1067"/>
              </w:object>
            </w:r>
          </w:p>
        </w:tc>
        <w:tc>
          <w:tcPr>
            <w:tcW w:w="1166" w:type="dxa"/>
            <w:vAlign w:val="center"/>
          </w:tcPr>
          <w:p w14:paraId="73F807C0" w14:textId="376E69B6"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14ADA72">
                <v:shape id="_x0000_i1069" type="#_x0000_t75" style="width:13.3pt;height:18.75pt" o:ole="">
                  <v:imagedata r:id="rId9" o:title=""/>
                </v:shape>
                <w:control r:id="rId22" w:name="OptionButton12" w:shapeid="_x0000_i1069"/>
              </w:object>
            </w:r>
          </w:p>
        </w:tc>
        <w:tc>
          <w:tcPr>
            <w:tcW w:w="1165" w:type="dxa"/>
            <w:vAlign w:val="center"/>
          </w:tcPr>
          <w:p w14:paraId="0D4E3A41" w14:textId="750DAF57"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0C81EAC">
                <v:shape id="_x0000_i1071" type="#_x0000_t75" style="width:13.3pt;height:18.75pt" o:ole="">
                  <v:imagedata r:id="rId23" o:title=""/>
                </v:shape>
                <w:control r:id="rId24" w:name="OptionButton13" w:shapeid="_x0000_i1071"/>
              </w:object>
            </w:r>
          </w:p>
        </w:tc>
        <w:tc>
          <w:tcPr>
            <w:tcW w:w="1166" w:type="dxa"/>
            <w:vAlign w:val="center"/>
          </w:tcPr>
          <w:p w14:paraId="0D1D7980" w14:textId="71DB8DCA"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FCFF5F0">
                <v:shape id="_x0000_i1073" type="#_x0000_t75" style="width:13.3pt;height:18.75pt" o:ole="">
                  <v:imagedata r:id="rId9" o:title=""/>
                </v:shape>
                <w:control r:id="rId25" w:name="OptionButton14" w:shapeid="_x0000_i1073"/>
              </w:object>
            </w:r>
          </w:p>
        </w:tc>
        <w:tc>
          <w:tcPr>
            <w:tcW w:w="1166" w:type="dxa"/>
            <w:vAlign w:val="center"/>
          </w:tcPr>
          <w:p w14:paraId="3ECAEB95" w14:textId="6ED730F4"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1BBF2626">
                <v:shape id="_x0000_i1075" type="#_x0000_t75" style="width:13.3pt;height:18.75pt" o:ole="">
                  <v:imagedata r:id="rId9" o:title=""/>
                </v:shape>
                <w:control r:id="rId26" w:name="OptionButton15" w:shapeid="_x0000_i1075"/>
              </w:object>
            </w:r>
          </w:p>
        </w:tc>
        <w:tc>
          <w:tcPr>
            <w:tcW w:w="1165" w:type="dxa"/>
            <w:vAlign w:val="center"/>
          </w:tcPr>
          <w:p w14:paraId="09BC82EE" w14:textId="49622E47"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8087EDD">
                <v:shape id="_x0000_i1077" type="#_x0000_t75" style="width:13.3pt;height:18.75pt" o:ole="">
                  <v:imagedata r:id="rId9" o:title=""/>
                </v:shape>
                <w:control r:id="rId27" w:name="OptionButton16" w:shapeid="_x0000_i1077"/>
              </w:object>
            </w:r>
          </w:p>
        </w:tc>
        <w:tc>
          <w:tcPr>
            <w:tcW w:w="1166" w:type="dxa"/>
            <w:vAlign w:val="center"/>
          </w:tcPr>
          <w:p w14:paraId="1FF7A919" w14:textId="2E0CF635"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22B2481">
                <v:shape id="_x0000_i1079" type="#_x0000_t75" style="width:13.3pt;height:18.75pt" o:ole="">
                  <v:imagedata r:id="rId9" o:title=""/>
                </v:shape>
                <w:control r:id="rId28" w:name="OptionButton17" w:shapeid="_x0000_i1079"/>
              </w:object>
            </w:r>
          </w:p>
        </w:tc>
        <w:tc>
          <w:tcPr>
            <w:tcW w:w="1166" w:type="dxa"/>
            <w:vAlign w:val="center"/>
          </w:tcPr>
          <w:p w14:paraId="7B1EE63E" w14:textId="2C3969A2"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A69D44B">
                <v:shape id="_x0000_i1081" type="#_x0000_t75" style="width:13.3pt;height:18.75pt" o:ole="">
                  <v:imagedata r:id="rId9" o:title=""/>
                </v:shape>
                <w:control r:id="rId29" w:name="OptionButton18" w:shapeid="_x0000_i1081"/>
              </w:obje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16F475F0"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F7BA1D0">
                <v:shape id="_x0000_i1083" type="#_x0000_t75" style="width:13.3pt;height:18.75pt" o:ole="">
                  <v:imagedata r:id="rId9" o:title=""/>
                </v:shape>
                <w:control r:id="rId38" w:name="OptionButton19" w:shapeid="_x0000_i1083"/>
              </w:object>
            </w:r>
          </w:p>
        </w:tc>
        <w:tc>
          <w:tcPr>
            <w:tcW w:w="1166" w:type="dxa"/>
            <w:gridSpan w:val="2"/>
            <w:vAlign w:val="center"/>
          </w:tcPr>
          <w:p w14:paraId="7FFBE228" w14:textId="2ED56A41"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0811F4C6">
                <v:shape id="_x0000_i1085" type="#_x0000_t75" style="width:13.3pt;height:18.75pt" o:ole="">
                  <v:imagedata r:id="rId9" o:title=""/>
                </v:shape>
                <w:control r:id="rId39" w:name="OptionButton110" w:shapeid="_x0000_i1085"/>
              </w:object>
            </w:r>
          </w:p>
        </w:tc>
        <w:tc>
          <w:tcPr>
            <w:tcW w:w="1166" w:type="dxa"/>
            <w:vAlign w:val="center"/>
          </w:tcPr>
          <w:p w14:paraId="7D200613" w14:textId="14E022E2"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A09377E">
                <v:shape id="_x0000_i1087" type="#_x0000_t75" style="width:13.3pt;height:18.75pt" o:ole="">
                  <v:imagedata r:id="rId9" o:title=""/>
                </v:shape>
                <w:control r:id="rId40" w:name="OptionButton111" w:shapeid="_x0000_i1087"/>
              </w:object>
            </w:r>
          </w:p>
        </w:tc>
        <w:tc>
          <w:tcPr>
            <w:tcW w:w="1165" w:type="dxa"/>
            <w:vAlign w:val="center"/>
          </w:tcPr>
          <w:p w14:paraId="5095F652" w14:textId="6E84334F"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6820C23">
                <v:shape id="_x0000_i1089" type="#_x0000_t75" style="width:13.3pt;height:18.75pt" o:ole="">
                  <v:imagedata r:id="rId9" o:title=""/>
                </v:shape>
                <w:control r:id="rId41" w:name="OptionButton112" w:shapeid="_x0000_i1089"/>
              </w:object>
            </w:r>
          </w:p>
        </w:tc>
        <w:tc>
          <w:tcPr>
            <w:tcW w:w="1166" w:type="dxa"/>
            <w:vAlign w:val="center"/>
          </w:tcPr>
          <w:p w14:paraId="24178587" w14:textId="0C4F6E96"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DF86BBE">
                <v:shape id="_x0000_i1091" type="#_x0000_t75" style="width:13.3pt;height:18.75pt" o:ole="">
                  <v:imagedata r:id="rId9" o:title=""/>
                </v:shape>
                <w:control r:id="rId42" w:name="OptionButton113" w:shapeid="_x0000_i1091"/>
              </w:object>
            </w:r>
          </w:p>
        </w:tc>
        <w:tc>
          <w:tcPr>
            <w:tcW w:w="1166" w:type="dxa"/>
            <w:vAlign w:val="center"/>
          </w:tcPr>
          <w:p w14:paraId="356A4870" w14:textId="38668C9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B296141">
                <v:shape id="_x0000_i1093" type="#_x0000_t75" style="width:13.3pt;height:18.75pt" o:ole="">
                  <v:imagedata r:id="rId9" o:title=""/>
                </v:shape>
                <w:control r:id="rId43" w:name="OptionButton114" w:shapeid="_x0000_i1093"/>
              </w:object>
            </w:r>
          </w:p>
        </w:tc>
        <w:tc>
          <w:tcPr>
            <w:tcW w:w="1165" w:type="dxa"/>
            <w:vAlign w:val="center"/>
          </w:tcPr>
          <w:p w14:paraId="4969B399" w14:textId="6D8ABA79"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B177750">
                <v:shape id="_x0000_i1095" type="#_x0000_t75" style="width:13.3pt;height:18.75pt" o:ole="">
                  <v:imagedata r:id="rId9" o:title=""/>
                </v:shape>
                <w:control r:id="rId44" w:name="OptionButton115" w:shapeid="_x0000_i1095"/>
              </w:object>
            </w:r>
          </w:p>
        </w:tc>
        <w:tc>
          <w:tcPr>
            <w:tcW w:w="1166" w:type="dxa"/>
            <w:vAlign w:val="center"/>
          </w:tcPr>
          <w:p w14:paraId="771BD649" w14:textId="0C901A2A"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B2B8945">
                <v:shape id="_x0000_i1097" type="#_x0000_t75" style="width:13.3pt;height:18.75pt" o:ole="">
                  <v:imagedata r:id="rId9" o:title=""/>
                </v:shape>
                <w:control r:id="rId45" w:name="OptionButton116" w:shapeid="_x0000_i1097"/>
              </w:object>
            </w:r>
          </w:p>
        </w:tc>
        <w:tc>
          <w:tcPr>
            <w:tcW w:w="1166" w:type="dxa"/>
            <w:vAlign w:val="center"/>
          </w:tcPr>
          <w:p w14:paraId="01F8A955" w14:textId="2EBD5D28"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w14:anchorId="687AEF46">
                <v:shape id="_x0000_i1099" type="#_x0000_t75" style="width:13.3pt;height:18.75pt" o:ole="">
                  <v:imagedata r:id="rId9" o:title=""/>
                </v:shape>
                <w:control r:id="rId46" w:name="OptionButton1161" w:shapeid="_x0000_i1099"/>
              </w:object>
            </w:r>
          </w:p>
        </w:tc>
      </w:tr>
    </w:tbl>
    <w:p w14:paraId="38DDE788" w14:textId="77777777" w:rsidR="003C197C" w:rsidRDefault="003C197C"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E911CF">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3FEDA472" w:rsidR="003C197C" w:rsidRPr="003C197C" w:rsidRDefault="00161648" w:rsidP="001F18B8">
            <w:pPr>
              <w:spacing w:line="360" w:lineRule="auto"/>
              <w:rPr>
                <w:rFonts w:ascii="Cambria" w:hAnsi="Cambria"/>
              </w:rPr>
            </w:pPr>
            <w:r>
              <w:rPr>
                <w:rFonts w:ascii="Cambria" w:hAnsi="Cambria"/>
              </w:rPr>
              <w:t>2</w:t>
            </w:r>
            <w:r w:rsidR="005E64B8">
              <w:rPr>
                <w:rFonts w:ascii="Cambria" w:hAnsi="Cambria"/>
              </w:rPr>
              <w:t>0</w:t>
            </w:r>
            <w:r>
              <w:rPr>
                <w:rFonts w:ascii="Cambria" w:hAnsi="Cambria"/>
              </w:rPr>
              <w:t>.0</w:t>
            </w:r>
            <w:r w:rsidR="005E64B8">
              <w:rPr>
                <w:rFonts w:ascii="Cambria" w:hAnsi="Cambria"/>
              </w:rPr>
              <w:t>4</w:t>
            </w:r>
            <w:r>
              <w:rPr>
                <w:rFonts w:ascii="Cambria" w:hAnsi="Cambria"/>
              </w:rPr>
              <w:t>.2026</w:t>
            </w:r>
          </w:p>
        </w:tc>
        <w:tc>
          <w:tcPr>
            <w:tcW w:w="3969" w:type="dxa"/>
            <w:gridSpan w:val="2"/>
          </w:tcPr>
          <w:p w14:paraId="513722FE" w14:textId="77777777" w:rsidR="003C197C" w:rsidRDefault="003C197C" w:rsidP="001F18B8">
            <w:pPr>
              <w:spacing w:line="360" w:lineRule="auto"/>
              <w:jc w:val="center"/>
              <w:rPr>
                <w:rFonts w:ascii="Cambria" w:hAnsi="Cambria"/>
              </w:rPr>
            </w:pPr>
            <w:r w:rsidRPr="003C197C">
              <w:rPr>
                <w:rFonts w:ascii="Cambria" w:hAnsi="Cambria"/>
              </w:rPr>
              <w:t>Semnătura titularului de curs</w:t>
            </w:r>
          </w:p>
          <w:p w14:paraId="42C5468C" w14:textId="77777777" w:rsidR="00AB5053" w:rsidRPr="00147F5D" w:rsidRDefault="00AB5053" w:rsidP="00AB5053">
            <w:pPr>
              <w:spacing w:line="360" w:lineRule="auto"/>
              <w:jc w:val="center"/>
              <w:rPr>
                <w:rFonts w:ascii="Cambria" w:hAnsi="Cambria"/>
              </w:rPr>
            </w:pPr>
            <w:bookmarkStart w:id="0" w:name="_Hlk93345810"/>
            <w:r w:rsidRPr="00147F5D">
              <w:rPr>
                <w:rFonts w:ascii="Cambria" w:hAnsi="Cambria"/>
              </w:rPr>
              <w:t>Conf. dr. Szabó Gabriella Stefánia</w:t>
            </w:r>
            <w:bookmarkEnd w:id="0"/>
          </w:p>
          <w:p w14:paraId="60CD65BF" w14:textId="77777777" w:rsidR="00AB5053" w:rsidRPr="003C197C" w:rsidRDefault="00AB5053" w:rsidP="001F18B8">
            <w:pPr>
              <w:spacing w:line="360" w:lineRule="auto"/>
              <w:jc w:val="center"/>
              <w:rPr>
                <w:rFonts w:ascii="Cambria" w:hAnsi="Cambria"/>
              </w:rPr>
            </w:pPr>
          </w:p>
          <w:p w14:paraId="4B4644A3" w14:textId="4FC69F93" w:rsidR="003C197C" w:rsidRPr="003C197C" w:rsidRDefault="00161648" w:rsidP="001F18B8">
            <w:pPr>
              <w:spacing w:line="360" w:lineRule="auto"/>
              <w:jc w:val="center"/>
              <w:rPr>
                <w:rFonts w:ascii="Cambria" w:hAnsi="Cambria"/>
              </w:rPr>
            </w:pPr>
            <w:r w:rsidRPr="005B76EF">
              <w:rPr>
                <w:rFonts w:ascii="Times New Roman" w:hAnsi="Times New Roman"/>
                <w:noProof/>
              </w:rPr>
              <w:drawing>
                <wp:inline distT="0" distB="0" distL="0" distR="0" wp14:anchorId="11E4B40E" wp14:editId="0DDC34E9">
                  <wp:extent cx="571500" cy="407894"/>
                  <wp:effectExtent l="0" t="0" r="0" b="0"/>
                  <wp:docPr id="21572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041" cy="421127"/>
                          </a:xfrm>
                          <a:prstGeom prst="rect">
                            <a:avLst/>
                          </a:prstGeom>
                          <a:noFill/>
                          <a:ln>
                            <a:noFill/>
                          </a:ln>
                        </pic:spPr>
                      </pic:pic>
                    </a:graphicData>
                  </a:graphic>
                </wp:inline>
              </w:drawing>
            </w:r>
          </w:p>
        </w:tc>
        <w:tc>
          <w:tcPr>
            <w:tcW w:w="3969" w:type="dxa"/>
          </w:tcPr>
          <w:p w14:paraId="61C3FD4D" w14:textId="77777777" w:rsidR="003C197C" w:rsidRDefault="003C197C" w:rsidP="001F18B8">
            <w:pPr>
              <w:spacing w:line="360" w:lineRule="auto"/>
              <w:jc w:val="center"/>
              <w:rPr>
                <w:rFonts w:ascii="Cambria" w:hAnsi="Cambria"/>
              </w:rPr>
            </w:pPr>
            <w:r w:rsidRPr="003C197C">
              <w:rPr>
                <w:rFonts w:ascii="Cambria" w:hAnsi="Cambria"/>
              </w:rPr>
              <w:t>Semnătura titularului de seminar</w:t>
            </w:r>
          </w:p>
          <w:p w14:paraId="4E843185" w14:textId="258B5F82" w:rsidR="00AB5053" w:rsidRPr="00147F5D" w:rsidRDefault="00652DC8" w:rsidP="00AB5053">
            <w:pPr>
              <w:spacing w:line="480" w:lineRule="auto"/>
              <w:jc w:val="center"/>
              <w:rPr>
                <w:rFonts w:ascii="Cambria" w:hAnsi="Cambria"/>
              </w:rPr>
            </w:pPr>
            <w:r>
              <w:rPr>
                <w:noProof/>
              </w:rPr>
              <w:drawing>
                <wp:anchor distT="0" distB="0" distL="114300" distR="114300" simplePos="0" relativeHeight="251663360" behindDoc="1" locked="0" layoutInCell="1" allowOverlap="1" wp14:anchorId="4B14F4BA" wp14:editId="0EB78862">
                  <wp:simplePos x="0" y="0"/>
                  <wp:positionH relativeFrom="column">
                    <wp:posOffset>635000</wp:posOffset>
                  </wp:positionH>
                  <wp:positionV relativeFrom="paragraph">
                    <wp:posOffset>216535</wp:posOffset>
                  </wp:positionV>
                  <wp:extent cx="911860" cy="608330"/>
                  <wp:effectExtent l="0" t="0" r="2540" b="1270"/>
                  <wp:wrapTight wrapText="bothSides">
                    <wp:wrapPolygon edited="0">
                      <wp:start x="0" y="0"/>
                      <wp:lineTo x="0" y="20969"/>
                      <wp:lineTo x="21209" y="20969"/>
                      <wp:lineTo x="2120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cstate="print">
                            <a:extLst>
                              <a:ext uri="{28A0092B-C50C-407E-A947-70E740481C1C}">
                                <a14:useLocalDpi xmlns:a14="http://schemas.microsoft.com/office/drawing/2010/main" val="0"/>
                              </a:ext>
                            </a:extLst>
                          </a:blip>
                          <a:stretch>
                            <a:fillRect/>
                          </a:stretch>
                        </pic:blipFill>
                        <pic:spPr>
                          <a:xfrm>
                            <a:off x="0" y="0"/>
                            <a:ext cx="911860" cy="608330"/>
                          </a:xfrm>
                          <a:prstGeom prst="rect">
                            <a:avLst/>
                          </a:prstGeom>
                        </pic:spPr>
                      </pic:pic>
                    </a:graphicData>
                  </a:graphic>
                  <wp14:sizeRelV relativeFrom="margin">
                    <wp14:pctHeight>0</wp14:pctHeight>
                  </wp14:sizeRelV>
                </wp:anchor>
              </w:drawing>
            </w:r>
            <w:r w:rsidR="00AB5053" w:rsidRPr="00147F5D">
              <w:rPr>
                <w:rFonts w:ascii="Cambria" w:hAnsi="Cambria"/>
              </w:rPr>
              <w:t>Lect. dr. ing. Szőke Árpád</w:t>
            </w:r>
          </w:p>
          <w:p w14:paraId="64D15A5B" w14:textId="32F25084" w:rsidR="00AB5053" w:rsidRPr="003C197C" w:rsidRDefault="00AB5053" w:rsidP="001F18B8">
            <w:pPr>
              <w:spacing w:line="360" w:lineRule="auto"/>
              <w:jc w:val="center"/>
              <w:rPr>
                <w:rFonts w:ascii="Cambria" w:hAnsi="Cambria"/>
              </w:rPr>
            </w:pPr>
          </w:p>
          <w:p w14:paraId="36D955E1" w14:textId="59A18C2C" w:rsidR="003C197C" w:rsidRPr="003C197C" w:rsidRDefault="003C197C" w:rsidP="001F18B8">
            <w:pPr>
              <w:spacing w:line="360" w:lineRule="auto"/>
              <w:jc w:val="center"/>
              <w:rPr>
                <w:rFonts w:ascii="Cambria" w:hAnsi="Cambria"/>
              </w:rPr>
            </w:pPr>
          </w:p>
        </w:tc>
      </w:tr>
      <w:tr w:rsidR="006B6ABF" w:rsidRPr="003C197C" w14:paraId="6EE7ED74" w14:textId="77777777" w:rsidTr="00E911CF">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C057A8A" w14:textId="367D920B" w:rsidR="003C197C" w:rsidRPr="003C197C" w:rsidRDefault="005E64B8" w:rsidP="001F18B8">
            <w:pPr>
              <w:spacing w:line="360" w:lineRule="auto"/>
              <w:rPr>
                <w:rFonts w:ascii="Cambria" w:hAnsi="Cambria"/>
              </w:rPr>
            </w:pPr>
            <w:r>
              <w:rPr>
                <w:rFonts w:ascii="Cambria" w:hAnsi="Cambria"/>
              </w:rPr>
              <w:t>28.04.2026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0406B9CD" w14:textId="67B89012" w:rsidR="00AB5053" w:rsidRPr="003C197C" w:rsidRDefault="00AB5053" w:rsidP="001F18B8">
            <w:pPr>
              <w:spacing w:line="360" w:lineRule="auto"/>
              <w:jc w:val="center"/>
              <w:rPr>
                <w:rFonts w:ascii="Cambria" w:hAnsi="Cambria"/>
              </w:rPr>
            </w:pPr>
            <w:bookmarkStart w:id="1" w:name="_Hlk93345844"/>
            <w:r w:rsidRPr="00147F5D">
              <w:rPr>
                <w:rFonts w:ascii="Cambria" w:hAnsi="Cambria"/>
              </w:rPr>
              <w:t>Prof. dr. ing. Paizs Csaba</w:t>
            </w:r>
            <w:bookmarkEnd w:id="1"/>
            <w:r w:rsidRPr="00147F5D">
              <w:rPr>
                <w:rFonts w:ascii="Cambria" w:hAnsi="Cambria"/>
              </w:rPr>
              <w:t xml:space="preserve"> </w:t>
            </w:r>
          </w:p>
          <w:p w14:paraId="752A2713" w14:textId="71206BE1" w:rsidR="003C197C" w:rsidRPr="003C197C" w:rsidRDefault="003C197C" w:rsidP="001F18B8">
            <w:pPr>
              <w:spacing w:line="360" w:lineRule="auto"/>
              <w:jc w:val="center"/>
              <w:rPr>
                <w:rFonts w:ascii="Cambria" w:hAnsi="Cambria"/>
              </w:rPr>
            </w:pPr>
            <w:r w:rsidRPr="003C197C">
              <w:rPr>
                <w:rFonts w:ascii="Cambria" w:hAnsi="Cambria"/>
              </w:rPr>
              <w:t>..</w:t>
            </w:r>
            <w:r w:rsidR="00652DC8" w:rsidRPr="00680BF0">
              <w:rPr>
                <w:rFonts w:ascii="Times New Roman" w:hAnsi="Times New Roman"/>
                <w:noProof/>
                <w:color w:val="000000"/>
                <w:szCs w:val="24"/>
              </w:rPr>
              <w:t xml:space="preserve"> </w:t>
            </w:r>
            <w:r w:rsidR="00652DC8" w:rsidRPr="00680BF0">
              <w:rPr>
                <w:rFonts w:ascii="Times New Roman" w:hAnsi="Times New Roman"/>
                <w:noProof/>
                <w:color w:val="000000"/>
              </w:rPr>
              <w:drawing>
                <wp:inline distT="0" distB="0" distL="0" distR="0" wp14:anchorId="2F51A119" wp14:editId="699E188B">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6D2A03CD" w14:textId="77777777" w:rsidR="003C197C" w:rsidRPr="003C197C" w:rsidRDefault="003C197C" w:rsidP="001F18B8">
            <w:pPr>
              <w:spacing w:line="360" w:lineRule="auto"/>
              <w:jc w:val="center"/>
              <w:rPr>
                <w:rFonts w:ascii="Cambria" w:hAnsi="Cambria"/>
              </w:rPr>
            </w:pP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618FA" w14:textId="77777777" w:rsidR="00BC69BB" w:rsidRDefault="00BC69BB" w:rsidP="00D12BC3">
      <w:pPr>
        <w:spacing w:after="0" w:line="240" w:lineRule="auto"/>
      </w:pPr>
      <w:r>
        <w:separator/>
      </w:r>
    </w:p>
  </w:endnote>
  <w:endnote w:type="continuationSeparator" w:id="0">
    <w:p w14:paraId="1C266750" w14:textId="77777777" w:rsidR="00BC69BB" w:rsidRDefault="00BC69B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245A" w14:textId="77777777" w:rsidR="00BC69BB" w:rsidRDefault="00BC69BB" w:rsidP="00D12BC3">
      <w:pPr>
        <w:spacing w:after="0" w:line="240" w:lineRule="auto"/>
      </w:pPr>
      <w:r>
        <w:separator/>
      </w:r>
    </w:p>
  </w:footnote>
  <w:footnote w:type="continuationSeparator" w:id="0">
    <w:p w14:paraId="31C8D83A" w14:textId="77777777" w:rsidR="00BC69BB" w:rsidRDefault="00BC69BB"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054D5"/>
    <w:multiLevelType w:val="hybridMultilevel"/>
    <w:tmpl w:val="49FA5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40237"/>
    <w:multiLevelType w:val="hybridMultilevel"/>
    <w:tmpl w:val="3200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6180D3CA"/>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C017C9"/>
    <w:multiLevelType w:val="hybridMultilevel"/>
    <w:tmpl w:val="ED349064"/>
    <w:lvl w:ilvl="0" w:tplc="0809000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551DC"/>
    <w:multiLevelType w:val="hybridMultilevel"/>
    <w:tmpl w:val="39AE2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9"/>
  </w:num>
  <w:num w:numId="5">
    <w:abstractNumId w:val="1"/>
  </w:num>
  <w:num w:numId="6">
    <w:abstractNumId w:val="10"/>
  </w:num>
  <w:num w:numId="7">
    <w:abstractNumId w:val="8"/>
  </w:num>
  <w:num w:numId="8">
    <w:abstractNumId w:val="7"/>
  </w:num>
  <w:num w:numId="9">
    <w:abstractNumId w:val="11"/>
  </w:num>
  <w:num w:numId="10">
    <w:abstractNumId w:val="2"/>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663E0"/>
    <w:rsid w:val="000673CB"/>
    <w:rsid w:val="00070E50"/>
    <w:rsid w:val="00084669"/>
    <w:rsid w:val="00091CED"/>
    <w:rsid w:val="000A27A0"/>
    <w:rsid w:val="000B6EB1"/>
    <w:rsid w:val="000B7D0D"/>
    <w:rsid w:val="000D20FE"/>
    <w:rsid w:val="000D5C50"/>
    <w:rsid w:val="000F20F3"/>
    <w:rsid w:val="000F2DF8"/>
    <w:rsid w:val="000F7ACA"/>
    <w:rsid w:val="00105C9A"/>
    <w:rsid w:val="00117B5A"/>
    <w:rsid w:val="00123B64"/>
    <w:rsid w:val="001253AA"/>
    <w:rsid w:val="001346BE"/>
    <w:rsid w:val="00155A52"/>
    <w:rsid w:val="00161648"/>
    <w:rsid w:val="001914D4"/>
    <w:rsid w:val="0019757E"/>
    <w:rsid w:val="001A19E8"/>
    <w:rsid w:val="001A4A04"/>
    <w:rsid w:val="001A50C5"/>
    <w:rsid w:val="001C2668"/>
    <w:rsid w:val="001C3E3C"/>
    <w:rsid w:val="001F0D36"/>
    <w:rsid w:val="001F18B8"/>
    <w:rsid w:val="00201EE0"/>
    <w:rsid w:val="00214B45"/>
    <w:rsid w:val="0021656F"/>
    <w:rsid w:val="00221B6D"/>
    <w:rsid w:val="002273A0"/>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005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E64B8"/>
    <w:rsid w:val="005F30A6"/>
    <w:rsid w:val="006016CF"/>
    <w:rsid w:val="00606962"/>
    <w:rsid w:val="00614B80"/>
    <w:rsid w:val="00615F83"/>
    <w:rsid w:val="006168F2"/>
    <w:rsid w:val="006272B2"/>
    <w:rsid w:val="00632190"/>
    <w:rsid w:val="006354AC"/>
    <w:rsid w:val="00651628"/>
    <w:rsid w:val="00652DC8"/>
    <w:rsid w:val="00656C7A"/>
    <w:rsid w:val="00657AA8"/>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54DBF"/>
    <w:rsid w:val="008571B8"/>
    <w:rsid w:val="00863872"/>
    <w:rsid w:val="0086570A"/>
    <w:rsid w:val="008663BC"/>
    <w:rsid w:val="00885BDD"/>
    <w:rsid w:val="00886616"/>
    <w:rsid w:val="00895EEB"/>
    <w:rsid w:val="00896E10"/>
    <w:rsid w:val="008A769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A09CC"/>
    <w:rsid w:val="00AB0DE7"/>
    <w:rsid w:val="00AB3BCB"/>
    <w:rsid w:val="00AB5053"/>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B3098"/>
    <w:rsid w:val="00BC69BB"/>
    <w:rsid w:val="00BC7CDE"/>
    <w:rsid w:val="00BD3CB2"/>
    <w:rsid w:val="00BF0B4D"/>
    <w:rsid w:val="00BF0F27"/>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855A7"/>
    <w:rsid w:val="00C855BE"/>
    <w:rsid w:val="00C9513E"/>
    <w:rsid w:val="00C95666"/>
    <w:rsid w:val="00C96E0E"/>
    <w:rsid w:val="00CA412A"/>
    <w:rsid w:val="00CB66F3"/>
    <w:rsid w:val="00CB6D9A"/>
    <w:rsid w:val="00CC6CFC"/>
    <w:rsid w:val="00CC712E"/>
    <w:rsid w:val="00CC781A"/>
    <w:rsid w:val="00CE2BF2"/>
    <w:rsid w:val="00CF3C38"/>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623F2"/>
    <w:rsid w:val="00E724BA"/>
    <w:rsid w:val="00E86C3D"/>
    <w:rsid w:val="00E911CF"/>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E750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69"/>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47005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70055"/>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47005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70055"/>
    <w:rPr>
      <w:rFonts w:ascii="Arial" w:hAnsi="Arial" w:cs="Arial"/>
      <w:vanish/>
      <w:sz w:val="16"/>
      <w:szCs w:val="16"/>
      <w:lang w:val="ro-RO"/>
    </w:rPr>
  </w:style>
  <w:style w:type="character" w:customStyle="1" w:styleId="xc">
    <w:name w:val="xc"/>
    <w:basedOn w:val="DefaultParagraphFont"/>
    <w:rsid w:val="00854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control" Target="activeX/activeX7.xml"/><Relationship Id="rId39" Type="http://schemas.openxmlformats.org/officeDocument/2006/relationships/control" Target="activeX/activeX12.xml"/><Relationship Id="rId21" Type="http://schemas.openxmlformats.org/officeDocument/2006/relationships/control" Target="activeX/activeX3.xml"/><Relationship Id="rId34" Type="http://schemas.openxmlformats.org/officeDocument/2006/relationships/image" Target="media/image17.png"/><Relationship Id="rId42" Type="http://schemas.openxmlformats.org/officeDocument/2006/relationships/control" Target="activeX/activeX15.xml"/><Relationship Id="rId47" Type="http://schemas.openxmlformats.org/officeDocument/2006/relationships/image" Target="media/image21.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control" Target="activeX/activeX10.xml"/><Relationship Id="rId11" Type="http://schemas.openxmlformats.org/officeDocument/2006/relationships/image" Target="media/image3.png"/><Relationship Id="rId24" Type="http://schemas.openxmlformats.org/officeDocument/2006/relationships/control" Target="activeX/activeX5.xml"/><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control" Target="activeX/activeX13.xml"/><Relationship Id="rId45" Type="http://schemas.openxmlformats.org/officeDocument/2006/relationships/control" Target="activeX/activeX18.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control" Target="activeX/activeX9.xml"/><Relationship Id="rId36" Type="http://schemas.openxmlformats.org/officeDocument/2006/relationships/image" Target="media/image19.png"/><Relationship Id="rId49" Type="http://schemas.openxmlformats.org/officeDocument/2006/relationships/image" Target="media/image23.png"/><Relationship Id="rId10" Type="http://schemas.openxmlformats.org/officeDocument/2006/relationships/control" Target="activeX/activeX1.xml"/><Relationship Id="rId19" Type="http://schemas.openxmlformats.org/officeDocument/2006/relationships/image" Target="media/image11.png"/><Relationship Id="rId31" Type="http://schemas.openxmlformats.org/officeDocument/2006/relationships/image" Target="media/image14.png"/><Relationship Id="rId44" Type="http://schemas.openxmlformats.org/officeDocument/2006/relationships/control" Target="activeX/activeX1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control" Target="activeX/activeX4.xml"/><Relationship Id="rId27" Type="http://schemas.openxmlformats.org/officeDocument/2006/relationships/control" Target="activeX/activeX8.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control" Target="activeX/activeX16.xml"/><Relationship Id="rId48" Type="http://schemas.openxmlformats.org/officeDocument/2006/relationships/image" Target="media/image22.png"/><Relationship Id="rId8" Type="http://schemas.openxmlformats.org/officeDocument/2006/relationships/image" Target="media/image1.emf"/><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ontrol" Target="activeX/activeX6.xml"/><Relationship Id="rId33" Type="http://schemas.openxmlformats.org/officeDocument/2006/relationships/image" Target="media/image16.png"/><Relationship Id="rId38" Type="http://schemas.openxmlformats.org/officeDocument/2006/relationships/control" Target="activeX/activeX11.xml"/><Relationship Id="rId46" Type="http://schemas.openxmlformats.org/officeDocument/2006/relationships/control" Target="activeX/activeX19.xml"/><Relationship Id="rId20" Type="http://schemas.openxmlformats.org/officeDocument/2006/relationships/control" Target="activeX/activeX2.xml"/><Relationship Id="rId41" Type="http://schemas.openxmlformats.org/officeDocument/2006/relationships/control" Target="activeX/activeX14.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3F5C13"/>
    <w:rsid w:val="00547DE3"/>
    <w:rsid w:val="006168F2"/>
    <w:rsid w:val="00695264"/>
    <w:rsid w:val="006A5360"/>
    <w:rsid w:val="006A7A5A"/>
    <w:rsid w:val="00795F44"/>
    <w:rsid w:val="00903FED"/>
    <w:rsid w:val="009E286A"/>
    <w:rsid w:val="00A365C9"/>
    <w:rsid w:val="00AA09CC"/>
    <w:rsid w:val="00B54211"/>
    <w:rsid w:val="00BF5D62"/>
    <w:rsid w:val="00C344D3"/>
    <w:rsid w:val="00C855A7"/>
    <w:rsid w:val="00E623F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ED94E-7886-43CE-AEAE-60DA001A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1772</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10</cp:revision>
  <dcterms:created xsi:type="dcterms:W3CDTF">2026-04-22T19:36:00Z</dcterms:created>
  <dcterms:modified xsi:type="dcterms:W3CDTF">2026-05-02T17:58:00Z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46bd2387-86a3-4345-afb4-1157b39e22e9</vt:lpwstr>
  </property>
</Properties>
</file>